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579" w:tblpY="1758"/>
        <w:tblOverlap w:val="never"/>
        <w:tblW w:w="8928" w:type="dxa"/>
        <w:tblLayout w:type="fixed"/>
        <w:tblCellMar>
          <w:left w:w="0" w:type="dxa"/>
          <w:right w:w="0" w:type="dxa"/>
        </w:tblCellMar>
        <w:tblLook w:val="0000"/>
      </w:tblPr>
      <w:tblGrid>
        <w:gridCol w:w="8928"/>
      </w:tblGrid>
      <w:tr w:rsidR="00BC35B9">
        <w:trPr>
          <w:trHeight w:val="2492"/>
        </w:trPr>
        <w:tc>
          <w:tcPr>
            <w:tcW w:w="8928" w:type="dxa"/>
            <w:vAlign w:val="center"/>
          </w:tcPr>
          <w:p w:rsidR="00BC35B9" w:rsidRDefault="00BC35B9">
            <w:pPr>
              <w:ind w:leftChars="-5" w:left="-10"/>
              <w:jc w:val="center"/>
              <w:rPr>
                <w:rFonts w:eastAsia="仿宋_GB2312"/>
              </w:rPr>
            </w:pPr>
            <w:r w:rsidRPr="00BC35B9">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82.5pt">
                  <v:imagedata r:id="rId7" o:title=""/>
                </v:shape>
              </w:pict>
            </w:r>
          </w:p>
        </w:tc>
      </w:tr>
      <w:tr w:rsidR="00BC35B9">
        <w:trPr>
          <w:trHeight w:val="1150"/>
        </w:trPr>
        <w:tc>
          <w:tcPr>
            <w:tcW w:w="8928" w:type="dxa"/>
            <w:vAlign w:val="bottom"/>
          </w:tcPr>
          <w:p w:rsidR="00BC35B9" w:rsidRDefault="00BC35B9">
            <w:pPr>
              <w:ind w:leftChars="-5" w:left="-10"/>
              <w:jc w:val="center"/>
            </w:pPr>
          </w:p>
          <w:p w:rsidR="00BC35B9" w:rsidRDefault="00DF101D">
            <w:pPr>
              <w:ind w:leftChars="-5" w:left="-10"/>
              <w:jc w:val="center"/>
            </w:pPr>
            <w:proofErr w:type="gramStart"/>
            <w:r>
              <w:rPr>
                <w:rFonts w:eastAsia="仿宋_GB2312" w:hint="eastAsia"/>
                <w:sz w:val="32"/>
              </w:rPr>
              <w:t>龙律〔</w:t>
            </w:r>
            <w:r>
              <w:rPr>
                <w:rFonts w:eastAsia="仿宋_GB2312"/>
                <w:sz w:val="32"/>
              </w:rPr>
              <w:t>201</w:t>
            </w:r>
            <w:r>
              <w:rPr>
                <w:rFonts w:eastAsia="仿宋_GB2312" w:hint="eastAsia"/>
                <w:sz w:val="32"/>
              </w:rPr>
              <w:t>9</w:t>
            </w:r>
            <w:r>
              <w:rPr>
                <w:rFonts w:eastAsia="仿宋_GB2312" w:hint="eastAsia"/>
                <w:sz w:val="32"/>
              </w:rPr>
              <w:t>〕</w:t>
            </w:r>
            <w:proofErr w:type="gramEnd"/>
            <w:r>
              <w:rPr>
                <w:rFonts w:eastAsia="仿宋_GB2312" w:hint="eastAsia"/>
                <w:sz w:val="32"/>
              </w:rPr>
              <w:t>20</w:t>
            </w:r>
            <w:r>
              <w:rPr>
                <w:rFonts w:eastAsia="仿宋_GB2312" w:hint="eastAsia"/>
                <w:sz w:val="32"/>
              </w:rPr>
              <w:t>号</w:t>
            </w:r>
          </w:p>
        </w:tc>
      </w:tr>
      <w:tr w:rsidR="00BC35B9">
        <w:trPr>
          <w:trHeight w:val="446"/>
        </w:trPr>
        <w:tc>
          <w:tcPr>
            <w:tcW w:w="8928" w:type="dxa"/>
            <w:vAlign w:val="center"/>
          </w:tcPr>
          <w:p w:rsidR="00BC35B9" w:rsidRDefault="00BC35B9">
            <w:pPr>
              <w:spacing w:line="200" w:lineRule="exact"/>
            </w:pPr>
            <w:r w:rsidRPr="00BC35B9">
              <w:rPr>
                <w:rFonts w:ascii="Times New Roman" w:hAnsi="Times New Roman" w:cs="Times New Roman"/>
              </w:rPr>
              <w:pict>
                <v:shape id="图片 2" o:spid="_x0000_s1028" type="#_x0000_t75" style="position:absolute;left:0;text-align:left;margin-left:-.75pt;margin-top:2.5pt;width:471.35pt;height:12pt;z-index:1;mso-position-horizontal-relative:page;mso-position-vertical-relative:page">
                  <v:imagedata r:id="rId8" o:title=""/>
                  <w10:wrap type="square" anchorx="page" anchory="page"/>
                </v:shape>
              </w:pict>
            </w:r>
          </w:p>
        </w:tc>
      </w:tr>
    </w:tbl>
    <w:p w:rsidR="00BC35B9" w:rsidRDefault="00BC35B9" w:rsidP="002338B2">
      <w:pPr>
        <w:widowControl/>
        <w:shd w:val="clear" w:color="auto" w:fill="FFFFFF"/>
        <w:spacing w:afterLines="50"/>
        <w:jc w:val="center"/>
        <w:textAlignment w:val="baseline"/>
        <w:outlineLvl w:val="0"/>
        <w:rPr>
          <w:rFonts w:ascii="黑体" w:eastAsia="黑体" w:hAnsi="黑体"/>
          <w:kern w:val="36"/>
          <w:sz w:val="48"/>
          <w:szCs w:val="48"/>
        </w:rPr>
      </w:pPr>
    </w:p>
    <w:p w:rsidR="00BC35B9" w:rsidRDefault="00DF101D" w:rsidP="002338B2">
      <w:pPr>
        <w:widowControl/>
        <w:shd w:val="clear" w:color="auto" w:fill="FFFFFF"/>
        <w:spacing w:afterLines="50"/>
        <w:jc w:val="center"/>
        <w:textAlignment w:val="baseline"/>
        <w:outlineLvl w:val="0"/>
        <w:rPr>
          <w:rFonts w:ascii="黑体" w:eastAsia="黑体" w:hAnsi="黑体"/>
          <w:b/>
          <w:bCs/>
          <w:kern w:val="36"/>
          <w:sz w:val="40"/>
          <w:szCs w:val="40"/>
        </w:rPr>
      </w:pPr>
      <w:r>
        <w:rPr>
          <w:rFonts w:ascii="黑体" w:eastAsia="黑体" w:hAnsi="黑体" w:hint="eastAsia"/>
          <w:b/>
          <w:bCs/>
          <w:kern w:val="36"/>
          <w:sz w:val="40"/>
          <w:szCs w:val="40"/>
        </w:rPr>
        <w:t>关于抵制低价</w:t>
      </w:r>
      <w:r>
        <w:rPr>
          <w:rFonts w:ascii="黑体" w:eastAsia="黑体" w:hAnsi="黑体" w:hint="eastAsia"/>
          <w:b/>
          <w:bCs/>
          <w:kern w:val="36"/>
          <w:sz w:val="40"/>
          <w:szCs w:val="40"/>
        </w:rPr>
        <w:t>收费、倡导公平</w:t>
      </w:r>
      <w:r>
        <w:rPr>
          <w:rFonts w:ascii="黑体" w:eastAsia="黑体" w:hAnsi="黑体" w:hint="eastAsia"/>
          <w:b/>
          <w:bCs/>
          <w:kern w:val="36"/>
          <w:sz w:val="40"/>
          <w:szCs w:val="40"/>
        </w:rPr>
        <w:t>竞争的通报</w:t>
      </w:r>
      <w:r>
        <w:rPr>
          <w:rFonts w:ascii="黑体" w:eastAsia="黑体" w:hAnsi="黑体" w:hint="eastAsia"/>
          <w:b/>
          <w:bCs/>
          <w:kern w:val="36"/>
          <w:sz w:val="40"/>
          <w:szCs w:val="40"/>
        </w:rPr>
        <w:t>及倡议</w:t>
      </w:r>
    </w:p>
    <w:p w:rsidR="00BC35B9" w:rsidRDefault="00BC35B9">
      <w:pPr>
        <w:jc w:val="center"/>
        <w:rPr>
          <w:rFonts w:ascii="黑体" w:eastAsia="黑体" w:hAnsi="黑体"/>
          <w:sz w:val="28"/>
          <w:szCs w:val="28"/>
        </w:rPr>
      </w:pPr>
    </w:p>
    <w:p w:rsidR="00BC35B9" w:rsidRDefault="00DF101D">
      <w:pPr>
        <w:widowControl/>
        <w:shd w:val="clear" w:color="auto" w:fill="FFFFFF"/>
        <w:spacing w:line="600" w:lineRule="exact"/>
        <w:textAlignment w:val="baseline"/>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各律师事务所及全体律师</w:t>
      </w:r>
      <w:r>
        <w:rPr>
          <w:rFonts w:ascii="仿宋_GB2312" w:eastAsia="仿宋_GB2312" w:hAnsi="仿宋_GB2312" w:cs="仿宋_GB2312" w:hint="eastAsia"/>
          <w:b/>
          <w:kern w:val="0"/>
          <w:sz w:val="32"/>
          <w:szCs w:val="32"/>
        </w:rPr>
        <w:t>：</w:t>
      </w:r>
    </w:p>
    <w:p w:rsidR="00BC35B9" w:rsidRDefault="00DF101D">
      <w:pPr>
        <w:shd w:val="solid" w:color="FFFFFF" w:fill="auto"/>
        <w:autoSpaceDN w:val="0"/>
        <w:spacing w:after="120" w:line="420" w:lineRule="atLeast"/>
        <w:ind w:firstLine="516"/>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bCs/>
          <w:kern w:val="0"/>
          <w:sz w:val="32"/>
          <w:szCs w:val="32"/>
        </w:rPr>
        <w:t>提供优质的法律服务，是律师同仁的工作目标；合理的服务收费，是维系优质法律服务不可或缺的前提条件。</w:t>
      </w:r>
      <w:r>
        <w:rPr>
          <w:rFonts w:ascii="仿宋_GB2312" w:eastAsia="仿宋_GB2312" w:hAnsi="仿宋_GB2312" w:cs="仿宋_GB2312" w:hint="eastAsia"/>
          <w:bCs/>
          <w:kern w:val="0"/>
          <w:sz w:val="32"/>
          <w:szCs w:val="32"/>
        </w:rPr>
        <w:t>龙岩</w:t>
      </w:r>
      <w:r>
        <w:rPr>
          <w:rFonts w:ascii="仿宋_GB2312" w:eastAsia="仿宋_GB2312" w:hAnsi="仿宋_GB2312" w:cs="仿宋_GB2312"/>
          <w:bCs/>
          <w:kern w:val="0"/>
          <w:sz w:val="32"/>
          <w:szCs w:val="32"/>
        </w:rPr>
        <w:t>市律师协会一直以维护广大律师的合法权益作为自己责无旁贷的使命</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为指导、规范本市律师服务收费行为，鼓励和保护公平竞争，防止法律服务市场不正当竞争行为，维护委托人和律师的合法权益，促进律师行业健康发展，</w:t>
      </w:r>
      <w:r>
        <w:rPr>
          <w:rFonts w:ascii="仿宋_GB2312" w:eastAsia="仿宋_GB2312" w:hAnsi="仿宋_GB2312" w:cs="仿宋_GB2312" w:hint="eastAsia"/>
          <w:bCs/>
          <w:kern w:val="0"/>
          <w:sz w:val="32"/>
          <w:szCs w:val="32"/>
        </w:rPr>
        <w:t>龙岩市律师协会于</w:t>
      </w:r>
      <w:r>
        <w:rPr>
          <w:rFonts w:ascii="仿宋_GB2312" w:eastAsia="仿宋_GB2312" w:hAnsi="仿宋_GB2312" w:cs="仿宋_GB2312" w:hint="eastAsia"/>
          <w:bCs/>
          <w:kern w:val="0"/>
          <w:sz w:val="32"/>
          <w:szCs w:val="32"/>
        </w:rPr>
        <w:t>2018</w:t>
      </w:r>
      <w:r>
        <w:rPr>
          <w:rFonts w:ascii="仿宋_GB2312" w:eastAsia="仿宋_GB2312" w:hAnsi="仿宋_GB2312" w:cs="仿宋_GB2312" w:hint="eastAsia"/>
          <w:bCs/>
          <w:kern w:val="0"/>
          <w:sz w:val="32"/>
          <w:szCs w:val="32"/>
        </w:rPr>
        <w:t>年</w:t>
      </w:r>
      <w:r>
        <w:rPr>
          <w:rFonts w:ascii="仿宋_GB2312" w:eastAsia="仿宋_GB2312" w:hAnsi="仿宋_GB2312" w:cs="仿宋_GB2312" w:hint="eastAsia"/>
          <w:bCs/>
          <w:kern w:val="0"/>
          <w:sz w:val="32"/>
          <w:szCs w:val="32"/>
        </w:rPr>
        <w:t>5</w:t>
      </w:r>
      <w:r>
        <w:rPr>
          <w:rFonts w:ascii="仿宋_GB2312" w:eastAsia="仿宋_GB2312" w:hAnsi="仿宋_GB2312" w:cs="仿宋_GB2312" w:hint="eastAsia"/>
          <w:bCs/>
          <w:kern w:val="0"/>
          <w:sz w:val="32"/>
          <w:szCs w:val="32"/>
        </w:rPr>
        <w:t>月</w:t>
      </w:r>
      <w:r>
        <w:rPr>
          <w:rFonts w:ascii="仿宋_GB2312" w:eastAsia="仿宋_GB2312" w:hAnsi="仿宋_GB2312" w:cs="仿宋_GB2312" w:hint="eastAsia"/>
          <w:bCs/>
          <w:kern w:val="0"/>
          <w:sz w:val="32"/>
          <w:szCs w:val="32"/>
        </w:rPr>
        <w:t>28</w:t>
      </w:r>
      <w:r>
        <w:rPr>
          <w:rFonts w:ascii="仿宋_GB2312" w:eastAsia="仿宋_GB2312" w:hAnsi="仿宋_GB2312" w:cs="仿宋_GB2312" w:hint="eastAsia"/>
          <w:bCs/>
          <w:kern w:val="0"/>
          <w:sz w:val="32"/>
          <w:szCs w:val="32"/>
        </w:rPr>
        <w:t>日向全市律所、律师发布了龙律</w:t>
      </w:r>
      <w:r w:rsidR="002338B2">
        <w:rPr>
          <w:rFonts w:ascii="仿宋_GB2312" w:eastAsia="仿宋_GB2312" w:hAnsi="仿宋_GB2312" w:cs="仿宋_GB2312" w:hint="eastAsia"/>
          <w:bCs/>
          <w:kern w:val="0"/>
          <w:sz w:val="32"/>
          <w:szCs w:val="32"/>
        </w:rPr>
        <w:t>（1821）</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龙岩市律师服务收费指导标准（试行）</w:t>
      </w:r>
      <w:r>
        <w:rPr>
          <w:rFonts w:ascii="仿宋_GB2312" w:eastAsia="仿宋_GB2312" w:hAnsi="仿宋_GB2312" w:cs="仿宋_GB2312" w:hint="eastAsia"/>
          <w:bCs/>
          <w:kern w:val="0"/>
          <w:sz w:val="32"/>
          <w:szCs w:val="32"/>
        </w:rPr>
        <w:t>》（下称“</w:t>
      </w:r>
      <w:r>
        <w:rPr>
          <w:rFonts w:ascii="仿宋_GB2312" w:eastAsia="仿宋_GB2312" w:hAnsi="仿宋_GB2312" w:cs="仿宋_GB2312" w:hint="eastAsia"/>
          <w:b/>
          <w:kern w:val="0"/>
          <w:sz w:val="32"/>
          <w:szCs w:val="32"/>
        </w:rPr>
        <w:t>收费指导标准</w:t>
      </w:r>
      <w:r>
        <w:rPr>
          <w:rFonts w:ascii="仿宋_GB2312" w:eastAsia="仿宋_GB2312" w:hAnsi="仿宋_GB2312" w:cs="仿宋_GB2312" w:hint="eastAsia"/>
          <w:bCs/>
          <w:kern w:val="0"/>
          <w:sz w:val="32"/>
          <w:szCs w:val="32"/>
        </w:rPr>
        <w:t>”）。该《收费指导标准》得到</w:t>
      </w:r>
      <w:r>
        <w:rPr>
          <w:rFonts w:ascii="仿宋_GB2312" w:eastAsia="仿宋_GB2312" w:hAnsi="仿宋_GB2312" w:cs="仿宋_GB2312"/>
          <w:bCs/>
          <w:kern w:val="0"/>
          <w:sz w:val="32"/>
          <w:szCs w:val="32"/>
        </w:rPr>
        <w:t>了我市</w:t>
      </w:r>
      <w:r w:rsidR="002338B2">
        <w:rPr>
          <w:rFonts w:ascii="仿宋_GB2312" w:eastAsia="仿宋_GB2312" w:hAnsi="仿宋_GB2312" w:cs="仿宋_GB2312" w:hint="eastAsia"/>
          <w:bCs/>
          <w:kern w:val="0"/>
          <w:sz w:val="32"/>
          <w:szCs w:val="32"/>
        </w:rPr>
        <w:t>中心</w:t>
      </w:r>
      <w:r w:rsidR="002338B2">
        <w:rPr>
          <w:rFonts w:ascii="仿宋_GB2312" w:eastAsia="仿宋_GB2312" w:hAnsi="仿宋_GB2312" w:cs="仿宋_GB2312"/>
          <w:bCs/>
          <w:kern w:val="0"/>
          <w:sz w:val="32"/>
          <w:szCs w:val="32"/>
        </w:rPr>
        <w:t>城区</w:t>
      </w:r>
      <w:r>
        <w:rPr>
          <w:rFonts w:ascii="仿宋_GB2312" w:eastAsia="仿宋_GB2312" w:hAnsi="仿宋_GB2312" w:cs="仿宋_GB2312"/>
          <w:bCs/>
          <w:kern w:val="0"/>
          <w:sz w:val="32"/>
          <w:szCs w:val="32"/>
        </w:rPr>
        <w:t>律师事务所和律师的支持和拥护，一定程度上</w:t>
      </w:r>
      <w:r w:rsidR="002338B2">
        <w:rPr>
          <w:rFonts w:ascii="仿宋_GB2312" w:eastAsia="仿宋_GB2312" w:hAnsi="仿宋_GB2312" w:cs="仿宋_GB2312" w:hint="eastAsia"/>
          <w:bCs/>
          <w:kern w:val="0"/>
          <w:sz w:val="32"/>
          <w:szCs w:val="32"/>
        </w:rPr>
        <w:t>维护</w:t>
      </w:r>
      <w:r>
        <w:rPr>
          <w:rFonts w:ascii="仿宋_GB2312" w:eastAsia="仿宋_GB2312" w:hAnsi="仿宋_GB2312" w:cs="仿宋_GB2312"/>
          <w:bCs/>
          <w:kern w:val="0"/>
          <w:sz w:val="32"/>
          <w:szCs w:val="32"/>
        </w:rPr>
        <w:t>了我市律师的</w:t>
      </w:r>
      <w:r w:rsidR="002338B2">
        <w:rPr>
          <w:rFonts w:ascii="仿宋_GB2312" w:eastAsia="仿宋_GB2312" w:hAnsi="仿宋_GB2312" w:cs="仿宋_GB2312" w:hint="eastAsia"/>
          <w:bCs/>
          <w:kern w:val="0"/>
          <w:sz w:val="32"/>
          <w:szCs w:val="32"/>
        </w:rPr>
        <w:t>整体</w:t>
      </w:r>
      <w:r w:rsidR="002338B2">
        <w:rPr>
          <w:rFonts w:ascii="仿宋_GB2312" w:eastAsia="仿宋_GB2312" w:hAnsi="仿宋_GB2312" w:cs="仿宋_GB2312"/>
          <w:bCs/>
          <w:kern w:val="0"/>
          <w:sz w:val="32"/>
          <w:szCs w:val="32"/>
        </w:rPr>
        <w:t>利益</w:t>
      </w:r>
      <w:r>
        <w:rPr>
          <w:rFonts w:ascii="仿宋_GB2312" w:eastAsia="仿宋_GB2312" w:hAnsi="仿宋_GB2312" w:cs="仿宋_GB2312"/>
          <w:bCs/>
          <w:kern w:val="0"/>
          <w:sz w:val="32"/>
          <w:szCs w:val="32"/>
        </w:rPr>
        <w:t>，提升了我市律师的社会形象。</w:t>
      </w:r>
    </w:p>
    <w:p w:rsidR="00BC35B9" w:rsidRDefault="00DF101D">
      <w:pPr>
        <w:shd w:val="solid" w:color="FFFFFF" w:fill="auto"/>
        <w:autoSpaceDN w:val="0"/>
        <w:spacing w:after="120" w:line="420" w:lineRule="atLeast"/>
        <w:ind w:firstLine="516"/>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 xml:space="preserve"> </w:t>
      </w:r>
      <w:r>
        <w:rPr>
          <w:rFonts w:ascii="仿宋_GB2312" w:eastAsia="仿宋_GB2312" w:hAnsi="仿宋_GB2312" w:cs="仿宋_GB2312" w:hint="eastAsia"/>
          <w:bCs/>
          <w:kern w:val="0"/>
          <w:sz w:val="32"/>
          <w:szCs w:val="32"/>
        </w:rPr>
        <w:t>但是，我市依然存在部分律师和律师事务所</w:t>
      </w:r>
      <w:r w:rsidR="00A76E9B">
        <w:rPr>
          <w:rFonts w:ascii="仿宋_GB2312" w:eastAsia="仿宋_GB2312" w:hAnsi="仿宋_GB2312" w:cs="仿宋_GB2312" w:hint="eastAsia"/>
          <w:bCs/>
          <w:kern w:val="0"/>
          <w:sz w:val="32"/>
          <w:szCs w:val="32"/>
        </w:rPr>
        <w:t>只</w:t>
      </w:r>
      <w:r>
        <w:rPr>
          <w:rFonts w:ascii="仿宋_GB2312" w:eastAsia="仿宋_GB2312" w:hAnsi="仿宋_GB2312" w:cs="仿宋_GB2312"/>
          <w:bCs/>
          <w:kern w:val="0"/>
          <w:sz w:val="32"/>
          <w:szCs w:val="32"/>
        </w:rPr>
        <w:t>看重眼前利益</w:t>
      </w:r>
      <w:r w:rsidR="00A76E9B">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采取低价竞争的方式抢业务。这种低价竞争的行为，看似</w:t>
      </w:r>
      <w:r>
        <w:rPr>
          <w:rFonts w:ascii="仿宋_GB2312" w:eastAsia="仿宋_GB2312" w:hAnsi="仿宋_GB2312" w:cs="仿宋_GB2312"/>
          <w:bCs/>
          <w:kern w:val="0"/>
          <w:sz w:val="32"/>
          <w:szCs w:val="32"/>
        </w:rPr>
        <w:t>个体选择</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实质</w:t>
      </w:r>
      <w:r>
        <w:rPr>
          <w:rFonts w:ascii="仿宋_GB2312" w:eastAsia="仿宋_GB2312" w:hAnsi="仿宋_GB2312" w:cs="仿宋_GB2312"/>
          <w:bCs/>
          <w:kern w:val="0"/>
          <w:sz w:val="32"/>
          <w:szCs w:val="32"/>
        </w:rPr>
        <w:t>却在危害</w:t>
      </w:r>
      <w:r>
        <w:rPr>
          <w:rFonts w:ascii="仿宋_GB2312" w:eastAsia="仿宋_GB2312" w:hAnsi="仿宋_GB2312" w:cs="仿宋_GB2312" w:hint="eastAsia"/>
          <w:bCs/>
          <w:kern w:val="0"/>
          <w:sz w:val="32"/>
          <w:szCs w:val="32"/>
        </w:rPr>
        <w:t>律师行业的整体利益</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2019</w:t>
      </w:r>
      <w:r>
        <w:rPr>
          <w:rFonts w:ascii="仿宋_GB2312" w:eastAsia="仿宋_GB2312" w:hAnsi="仿宋_GB2312" w:cs="仿宋_GB2312" w:hint="eastAsia"/>
          <w:bCs/>
          <w:kern w:val="0"/>
          <w:sz w:val="32"/>
          <w:szCs w:val="32"/>
        </w:rPr>
        <w:t>年</w:t>
      </w: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月</w:t>
      </w:r>
      <w:r>
        <w:rPr>
          <w:rFonts w:ascii="仿宋_GB2312" w:eastAsia="仿宋_GB2312" w:hAnsi="仿宋_GB2312" w:cs="仿宋_GB2312" w:hint="eastAsia"/>
          <w:bCs/>
          <w:kern w:val="0"/>
          <w:sz w:val="32"/>
          <w:szCs w:val="32"/>
        </w:rPr>
        <w:t>8</w:t>
      </w:r>
      <w:r>
        <w:rPr>
          <w:rFonts w:ascii="仿宋_GB2312" w:eastAsia="仿宋_GB2312" w:hAnsi="仿宋_GB2312" w:cs="仿宋_GB2312" w:hint="eastAsia"/>
          <w:bCs/>
          <w:kern w:val="0"/>
          <w:sz w:val="32"/>
          <w:szCs w:val="32"/>
        </w:rPr>
        <w:t>日，市律协</w:t>
      </w:r>
      <w:proofErr w:type="gramStart"/>
      <w:r>
        <w:rPr>
          <w:rFonts w:ascii="仿宋_GB2312" w:eastAsia="仿宋_GB2312" w:hAnsi="仿宋_GB2312" w:cs="仿宋_GB2312" w:hint="eastAsia"/>
          <w:bCs/>
          <w:kern w:val="0"/>
          <w:sz w:val="32"/>
          <w:szCs w:val="32"/>
        </w:rPr>
        <w:t>维权委收到一</w:t>
      </w:r>
      <w:proofErr w:type="gramEnd"/>
      <w:r>
        <w:rPr>
          <w:rFonts w:ascii="仿宋_GB2312" w:eastAsia="仿宋_GB2312" w:hAnsi="仿宋_GB2312" w:cs="仿宋_GB2312" w:hint="eastAsia"/>
          <w:bCs/>
          <w:kern w:val="0"/>
          <w:sz w:val="32"/>
          <w:szCs w:val="32"/>
        </w:rPr>
        <w:t>律师匿名投诉，反映在龙岩交通建设集团有限公司法律顾问招投标中，部分律所存在</w:t>
      </w:r>
      <w:r>
        <w:rPr>
          <w:rFonts w:ascii="仿宋_GB2312" w:eastAsia="仿宋_GB2312" w:hAnsi="仿宋_GB2312" w:cs="仿宋_GB2312"/>
          <w:bCs/>
          <w:kern w:val="0"/>
          <w:sz w:val="32"/>
          <w:szCs w:val="32"/>
        </w:rPr>
        <w:t>投标报价低于</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收费指导标准》第二十条</w:t>
      </w:r>
      <w:r>
        <w:rPr>
          <w:rFonts w:ascii="仿宋_GB2312" w:eastAsia="仿宋_GB2312" w:hAnsi="仿宋_GB2312" w:cs="仿宋_GB2312"/>
          <w:bCs/>
          <w:kern w:val="0"/>
          <w:sz w:val="32"/>
          <w:szCs w:val="32"/>
        </w:rPr>
        <w:t>的最低限价</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2019</w:t>
      </w:r>
      <w:r>
        <w:rPr>
          <w:rFonts w:ascii="仿宋_GB2312" w:eastAsia="仿宋_GB2312" w:hAnsi="仿宋_GB2312" w:cs="仿宋_GB2312" w:hint="eastAsia"/>
          <w:bCs/>
          <w:kern w:val="0"/>
          <w:sz w:val="32"/>
          <w:szCs w:val="32"/>
        </w:rPr>
        <w:t>年</w:t>
      </w:r>
      <w:r>
        <w:rPr>
          <w:rFonts w:ascii="仿宋_GB2312" w:eastAsia="仿宋_GB2312" w:hAnsi="仿宋_GB2312" w:cs="仿宋_GB2312" w:hint="eastAsia"/>
          <w:bCs/>
          <w:kern w:val="0"/>
          <w:sz w:val="32"/>
          <w:szCs w:val="32"/>
        </w:rPr>
        <w:t>5</w:t>
      </w:r>
      <w:r>
        <w:rPr>
          <w:rFonts w:ascii="仿宋_GB2312" w:eastAsia="仿宋_GB2312" w:hAnsi="仿宋_GB2312" w:cs="仿宋_GB2312" w:hint="eastAsia"/>
          <w:bCs/>
          <w:kern w:val="0"/>
          <w:sz w:val="32"/>
          <w:szCs w:val="32"/>
        </w:rPr>
        <w:t>月</w:t>
      </w:r>
      <w:r>
        <w:rPr>
          <w:rFonts w:ascii="仿宋_GB2312" w:eastAsia="仿宋_GB2312" w:hAnsi="仿宋_GB2312" w:cs="仿宋_GB2312" w:hint="eastAsia"/>
          <w:bCs/>
          <w:kern w:val="0"/>
          <w:sz w:val="32"/>
          <w:szCs w:val="32"/>
        </w:rPr>
        <w:t>13</w:t>
      </w:r>
      <w:r>
        <w:rPr>
          <w:rFonts w:ascii="仿宋_GB2312" w:eastAsia="仿宋_GB2312" w:hAnsi="仿宋_GB2312" w:cs="仿宋_GB2312" w:hint="eastAsia"/>
          <w:bCs/>
          <w:kern w:val="0"/>
          <w:sz w:val="32"/>
          <w:szCs w:val="32"/>
        </w:rPr>
        <w:t>日，又有一名律师投诉，反映在福建雁翔实业发展集团有限公司与龙岩协成建设投资发展有限公司合同纠纷一案的诉讼代理投标竞价中，我市有两个律所的投标报价违反《收费指导标准》第十条、第二十条的规定，涉嫌不正当竞争。市律协维</w:t>
      </w:r>
      <w:proofErr w:type="gramStart"/>
      <w:r>
        <w:rPr>
          <w:rFonts w:ascii="仿宋_GB2312" w:eastAsia="仿宋_GB2312" w:hAnsi="仿宋_GB2312" w:cs="仿宋_GB2312" w:hint="eastAsia"/>
          <w:bCs/>
          <w:kern w:val="0"/>
          <w:sz w:val="32"/>
          <w:szCs w:val="32"/>
        </w:rPr>
        <w:t>权委收到</w:t>
      </w:r>
      <w:proofErr w:type="gramEnd"/>
      <w:r>
        <w:rPr>
          <w:rFonts w:ascii="仿宋_GB2312" w:eastAsia="仿宋_GB2312" w:hAnsi="仿宋_GB2312" w:cs="仿宋_GB2312" w:hint="eastAsia"/>
          <w:bCs/>
          <w:kern w:val="0"/>
          <w:sz w:val="32"/>
          <w:szCs w:val="32"/>
        </w:rPr>
        <w:t>相关举报材料后极为重视，</w:t>
      </w:r>
      <w:proofErr w:type="gramStart"/>
      <w:r>
        <w:rPr>
          <w:rFonts w:ascii="仿宋_GB2312" w:eastAsia="仿宋_GB2312" w:hAnsi="仿宋_GB2312" w:cs="仿宋_GB2312" w:hint="eastAsia"/>
          <w:bCs/>
          <w:kern w:val="0"/>
          <w:sz w:val="32"/>
          <w:szCs w:val="32"/>
        </w:rPr>
        <w:t>均第一时间</w:t>
      </w:r>
      <w:proofErr w:type="gramEnd"/>
      <w:r>
        <w:rPr>
          <w:rFonts w:ascii="仿宋_GB2312" w:eastAsia="仿宋_GB2312" w:hAnsi="仿宋_GB2312" w:cs="仿宋_GB2312" w:hint="eastAsia"/>
          <w:bCs/>
          <w:kern w:val="0"/>
          <w:sz w:val="32"/>
          <w:szCs w:val="32"/>
        </w:rPr>
        <w:t>约谈了相关律所负责人，相关律所均放弃了与投标单位签订法律服务合同</w:t>
      </w:r>
      <w:r w:rsidR="00A76E9B">
        <w:rPr>
          <w:rFonts w:ascii="仿宋_GB2312" w:eastAsia="仿宋_GB2312" w:hAnsi="仿宋_GB2312" w:cs="仿宋_GB2312" w:hint="eastAsia"/>
          <w:bCs/>
          <w:kern w:val="0"/>
          <w:sz w:val="32"/>
          <w:szCs w:val="32"/>
        </w:rPr>
        <w:t>，维</w:t>
      </w:r>
      <w:proofErr w:type="gramStart"/>
      <w:r w:rsidR="00A76E9B">
        <w:rPr>
          <w:rFonts w:ascii="仿宋_GB2312" w:eastAsia="仿宋_GB2312" w:hAnsi="仿宋_GB2312" w:cs="仿宋_GB2312" w:hint="eastAsia"/>
          <w:bCs/>
          <w:kern w:val="0"/>
          <w:sz w:val="32"/>
          <w:szCs w:val="32"/>
        </w:rPr>
        <w:t>权效果</w:t>
      </w:r>
      <w:proofErr w:type="gramEnd"/>
      <w:r w:rsidR="00A76E9B">
        <w:rPr>
          <w:rFonts w:ascii="仿宋_GB2312" w:eastAsia="仿宋_GB2312" w:hAnsi="仿宋_GB2312" w:cs="仿宋_GB2312" w:hint="eastAsia"/>
          <w:bCs/>
          <w:kern w:val="0"/>
          <w:sz w:val="32"/>
          <w:szCs w:val="32"/>
        </w:rPr>
        <w:t>明显</w:t>
      </w:r>
      <w:r>
        <w:rPr>
          <w:rFonts w:ascii="仿宋_GB2312" w:eastAsia="仿宋_GB2312" w:hAnsi="仿宋_GB2312" w:cs="仿宋_GB2312" w:hint="eastAsia"/>
          <w:bCs/>
          <w:kern w:val="0"/>
          <w:sz w:val="32"/>
          <w:szCs w:val="32"/>
        </w:rPr>
        <w:t>。</w:t>
      </w:r>
    </w:p>
    <w:p w:rsidR="00BC35B9" w:rsidRDefault="00DF101D">
      <w:pPr>
        <w:shd w:val="solid" w:color="FFFFFF" w:fill="auto"/>
        <w:autoSpaceDN w:val="0"/>
        <w:spacing w:after="120" w:line="420" w:lineRule="atLeast"/>
        <w:ind w:firstLine="516"/>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市律协</w:t>
      </w:r>
      <w:r>
        <w:rPr>
          <w:rFonts w:ascii="仿宋_GB2312" w:eastAsia="仿宋_GB2312" w:hAnsi="仿宋_GB2312" w:cs="仿宋_GB2312"/>
          <w:bCs/>
          <w:kern w:val="0"/>
          <w:sz w:val="32"/>
          <w:szCs w:val="32"/>
        </w:rPr>
        <w:t>认为：上述</w:t>
      </w:r>
      <w:r>
        <w:rPr>
          <w:rFonts w:ascii="仿宋_GB2312" w:eastAsia="仿宋_GB2312" w:hAnsi="仿宋_GB2312" w:cs="仿宋_GB2312" w:hint="eastAsia"/>
          <w:bCs/>
          <w:kern w:val="0"/>
          <w:sz w:val="32"/>
          <w:szCs w:val="32"/>
        </w:rPr>
        <w:t>低价竞争</w:t>
      </w:r>
      <w:r>
        <w:rPr>
          <w:rFonts w:ascii="仿宋_GB2312" w:eastAsia="仿宋_GB2312" w:hAnsi="仿宋_GB2312" w:cs="仿宋_GB2312"/>
          <w:bCs/>
          <w:kern w:val="0"/>
          <w:sz w:val="32"/>
          <w:szCs w:val="32"/>
        </w:rPr>
        <w:t>行为违反了诚实信用和公平原则，</w:t>
      </w:r>
      <w:r>
        <w:rPr>
          <w:rFonts w:ascii="仿宋_GB2312" w:eastAsia="仿宋_GB2312" w:hAnsi="仿宋_GB2312" w:cs="仿宋_GB2312" w:hint="eastAsia"/>
          <w:bCs/>
          <w:kern w:val="0"/>
          <w:sz w:val="32"/>
          <w:szCs w:val="32"/>
        </w:rPr>
        <w:t>部分</w:t>
      </w:r>
      <w:r>
        <w:rPr>
          <w:rFonts w:ascii="仿宋_GB2312" w:eastAsia="仿宋_GB2312" w:hAnsi="仿宋_GB2312" w:cs="仿宋_GB2312"/>
          <w:bCs/>
          <w:kern w:val="0"/>
          <w:sz w:val="32"/>
          <w:szCs w:val="32"/>
        </w:rPr>
        <w:t>律师事务所无底线的低价竞争行为，最终</w:t>
      </w:r>
      <w:r w:rsidR="002338B2">
        <w:rPr>
          <w:rFonts w:ascii="仿宋_GB2312" w:eastAsia="仿宋_GB2312" w:hAnsi="仿宋_GB2312" w:cs="仿宋_GB2312"/>
          <w:bCs/>
          <w:kern w:val="0"/>
          <w:sz w:val="32"/>
          <w:szCs w:val="32"/>
        </w:rPr>
        <w:t>将</w:t>
      </w:r>
      <w:r>
        <w:rPr>
          <w:rFonts w:ascii="仿宋_GB2312" w:eastAsia="仿宋_GB2312" w:hAnsi="仿宋_GB2312" w:cs="仿宋_GB2312"/>
          <w:bCs/>
          <w:kern w:val="0"/>
          <w:sz w:val="32"/>
          <w:szCs w:val="32"/>
        </w:rPr>
        <w:t>破坏</w:t>
      </w:r>
      <w:r>
        <w:rPr>
          <w:rFonts w:ascii="仿宋_GB2312" w:eastAsia="仿宋_GB2312" w:hAnsi="仿宋_GB2312" w:cs="仿宋_GB2312" w:hint="eastAsia"/>
          <w:bCs/>
          <w:kern w:val="0"/>
          <w:sz w:val="32"/>
          <w:szCs w:val="32"/>
        </w:rPr>
        <w:t>律师行业</w:t>
      </w:r>
      <w:r>
        <w:rPr>
          <w:rFonts w:ascii="仿宋_GB2312" w:eastAsia="仿宋_GB2312" w:hAnsi="仿宋_GB2312" w:cs="仿宋_GB2312"/>
          <w:bCs/>
          <w:kern w:val="0"/>
          <w:sz w:val="32"/>
          <w:szCs w:val="32"/>
        </w:rPr>
        <w:t>市场秩序，</w:t>
      </w:r>
      <w:r>
        <w:rPr>
          <w:rFonts w:ascii="仿宋_GB2312" w:eastAsia="仿宋_GB2312" w:hAnsi="仿宋_GB2312" w:cs="仿宋_GB2312"/>
          <w:bCs/>
          <w:kern w:val="0"/>
          <w:sz w:val="32"/>
          <w:szCs w:val="32"/>
        </w:rPr>
        <w:t>出现</w:t>
      </w:r>
      <w:r>
        <w:rPr>
          <w:rFonts w:ascii="仿宋_GB2312" w:eastAsia="仿宋_GB2312" w:hAnsi="仿宋_GB2312" w:cs="仿宋_GB2312" w:hint="eastAsia"/>
          <w:bCs/>
          <w:kern w:val="0"/>
          <w:sz w:val="32"/>
          <w:szCs w:val="32"/>
        </w:rPr>
        <w:t>损害</w:t>
      </w:r>
      <w:r>
        <w:rPr>
          <w:rFonts w:ascii="仿宋_GB2312" w:eastAsia="仿宋_GB2312" w:hAnsi="仿宋_GB2312" w:cs="仿宋_GB2312"/>
          <w:bCs/>
          <w:kern w:val="0"/>
          <w:sz w:val="32"/>
          <w:szCs w:val="32"/>
        </w:rPr>
        <w:t>同行</w:t>
      </w:r>
      <w:r>
        <w:rPr>
          <w:rFonts w:ascii="仿宋_GB2312" w:eastAsia="仿宋_GB2312" w:hAnsi="仿宋_GB2312" w:cs="仿宋_GB2312" w:hint="eastAsia"/>
          <w:bCs/>
          <w:kern w:val="0"/>
          <w:sz w:val="32"/>
          <w:szCs w:val="32"/>
        </w:rPr>
        <w:t>、</w:t>
      </w:r>
      <w:r>
        <w:rPr>
          <w:rFonts w:ascii="仿宋_GB2312" w:eastAsia="仿宋_GB2312" w:hAnsi="仿宋_GB2312" w:cs="仿宋_GB2312"/>
          <w:bCs/>
          <w:kern w:val="0"/>
          <w:sz w:val="32"/>
          <w:szCs w:val="32"/>
        </w:rPr>
        <w:t>累死自己</w:t>
      </w:r>
      <w:r>
        <w:rPr>
          <w:rFonts w:ascii="仿宋_GB2312" w:eastAsia="仿宋_GB2312" w:hAnsi="仿宋_GB2312" w:cs="仿宋_GB2312" w:hint="eastAsia"/>
          <w:bCs/>
          <w:kern w:val="0"/>
          <w:sz w:val="32"/>
          <w:szCs w:val="32"/>
        </w:rPr>
        <w:t>、</w:t>
      </w:r>
      <w:r>
        <w:rPr>
          <w:rFonts w:ascii="仿宋_GB2312" w:eastAsia="仿宋_GB2312" w:hAnsi="仿宋_GB2312" w:cs="仿宋_GB2312"/>
          <w:bCs/>
          <w:kern w:val="0"/>
          <w:sz w:val="32"/>
          <w:szCs w:val="32"/>
        </w:rPr>
        <w:t>坑</w:t>
      </w:r>
      <w:proofErr w:type="gramStart"/>
      <w:r>
        <w:rPr>
          <w:rFonts w:ascii="仿宋_GB2312" w:eastAsia="仿宋_GB2312" w:hAnsi="仿宋_GB2312" w:cs="仿宋_GB2312"/>
          <w:bCs/>
          <w:kern w:val="0"/>
          <w:sz w:val="32"/>
          <w:szCs w:val="32"/>
        </w:rPr>
        <w:t>死客户</w:t>
      </w:r>
      <w:proofErr w:type="gramEnd"/>
      <w:r>
        <w:rPr>
          <w:rFonts w:ascii="仿宋_GB2312" w:eastAsia="仿宋_GB2312" w:hAnsi="仿宋_GB2312" w:cs="仿宋_GB2312"/>
          <w:bCs/>
          <w:kern w:val="0"/>
          <w:sz w:val="32"/>
          <w:szCs w:val="32"/>
        </w:rPr>
        <w:t>的尴尬局面。</w:t>
      </w:r>
    </w:p>
    <w:p w:rsidR="00BC35B9" w:rsidRDefault="00DF101D">
      <w:pPr>
        <w:shd w:val="solid" w:color="FFFFFF" w:fill="auto"/>
        <w:autoSpaceDN w:val="0"/>
        <w:spacing w:after="120" w:line="420" w:lineRule="atLeast"/>
        <w:ind w:firstLine="516"/>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另，</w:t>
      </w:r>
      <w:r w:rsidR="00A76E9B">
        <w:rPr>
          <w:rFonts w:ascii="仿宋_GB2312" w:eastAsia="仿宋_GB2312" w:hAnsi="仿宋_GB2312" w:cs="仿宋_GB2312" w:hint="eastAsia"/>
          <w:bCs/>
          <w:kern w:val="0"/>
          <w:sz w:val="32"/>
          <w:szCs w:val="32"/>
        </w:rPr>
        <w:t>经过一年的试行，</w:t>
      </w:r>
      <w:r>
        <w:rPr>
          <w:rFonts w:ascii="仿宋_GB2312" w:eastAsia="仿宋_GB2312" w:hAnsi="仿宋_GB2312" w:cs="仿宋_GB2312" w:hint="eastAsia"/>
          <w:bCs/>
          <w:kern w:val="0"/>
          <w:sz w:val="32"/>
          <w:szCs w:val="32"/>
        </w:rPr>
        <w:t>市律协维</w:t>
      </w:r>
      <w:proofErr w:type="gramStart"/>
      <w:r>
        <w:rPr>
          <w:rFonts w:ascii="仿宋_GB2312" w:eastAsia="仿宋_GB2312" w:hAnsi="仿宋_GB2312" w:cs="仿宋_GB2312" w:hint="eastAsia"/>
          <w:bCs/>
          <w:kern w:val="0"/>
          <w:sz w:val="32"/>
          <w:szCs w:val="32"/>
        </w:rPr>
        <w:t>权委收到</w:t>
      </w:r>
      <w:proofErr w:type="gramEnd"/>
      <w:r w:rsidR="00A76E9B">
        <w:rPr>
          <w:rFonts w:ascii="仿宋_GB2312" w:eastAsia="仿宋_GB2312" w:hAnsi="仿宋_GB2312" w:cs="仿宋_GB2312" w:hint="eastAsia"/>
          <w:bCs/>
          <w:kern w:val="0"/>
          <w:sz w:val="32"/>
          <w:szCs w:val="32"/>
        </w:rPr>
        <w:t>一些</w:t>
      </w:r>
      <w:r>
        <w:rPr>
          <w:rFonts w:ascii="仿宋_GB2312" w:eastAsia="仿宋_GB2312" w:hAnsi="仿宋_GB2312" w:cs="仿宋_GB2312" w:hint="eastAsia"/>
          <w:bCs/>
          <w:kern w:val="0"/>
          <w:sz w:val="32"/>
          <w:szCs w:val="32"/>
        </w:rPr>
        <w:t>律师反映</w:t>
      </w:r>
      <w:r>
        <w:rPr>
          <w:rFonts w:ascii="仿宋_GB2312" w:eastAsia="仿宋_GB2312" w:hAnsi="仿宋_GB2312" w:cs="仿宋_GB2312" w:hint="eastAsia"/>
          <w:bCs/>
          <w:kern w:val="0"/>
          <w:sz w:val="32"/>
          <w:szCs w:val="32"/>
        </w:rPr>
        <w:t>《收费指导标准》存在部分不合理的</w:t>
      </w:r>
      <w:r w:rsidR="00A76E9B">
        <w:rPr>
          <w:rFonts w:ascii="仿宋_GB2312" w:eastAsia="仿宋_GB2312" w:hAnsi="仿宋_GB2312" w:cs="仿宋_GB2312" w:hint="eastAsia"/>
          <w:bCs/>
          <w:kern w:val="0"/>
          <w:sz w:val="32"/>
          <w:szCs w:val="32"/>
        </w:rPr>
        <w:t>规定</w:t>
      </w:r>
      <w:r>
        <w:rPr>
          <w:rFonts w:ascii="仿宋_GB2312" w:eastAsia="仿宋_GB2312" w:hAnsi="仿宋_GB2312" w:cs="仿宋_GB2312" w:hint="eastAsia"/>
          <w:bCs/>
          <w:kern w:val="0"/>
          <w:sz w:val="32"/>
          <w:szCs w:val="32"/>
        </w:rPr>
        <w:t>。市律协</w:t>
      </w:r>
      <w:proofErr w:type="gramStart"/>
      <w:r>
        <w:rPr>
          <w:rFonts w:ascii="仿宋_GB2312" w:eastAsia="仿宋_GB2312" w:hAnsi="仿宋_GB2312" w:cs="仿宋_GB2312" w:hint="eastAsia"/>
          <w:bCs/>
          <w:kern w:val="0"/>
          <w:sz w:val="32"/>
          <w:szCs w:val="32"/>
        </w:rPr>
        <w:t>维权委已</w:t>
      </w:r>
      <w:proofErr w:type="gramEnd"/>
      <w:r>
        <w:rPr>
          <w:rFonts w:ascii="仿宋_GB2312" w:eastAsia="仿宋_GB2312" w:hAnsi="仿宋_GB2312" w:cs="仿宋_GB2312" w:hint="eastAsia"/>
          <w:bCs/>
          <w:kern w:val="0"/>
          <w:sz w:val="32"/>
          <w:szCs w:val="32"/>
        </w:rPr>
        <w:t>正式向市律协财经委反映，财经委将于</w:t>
      </w:r>
      <w:bookmarkStart w:id="0" w:name="_GoBack"/>
      <w:bookmarkEnd w:id="0"/>
      <w:r>
        <w:rPr>
          <w:rFonts w:ascii="仿宋_GB2312" w:eastAsia="仿宋_GB2312" w:hAnsi="仿宋_GB2312" w:cs="仿宋_GB2312" w:hint="eastAsia"/>
          <w:bCs/>
          <w:kern w:val="0"/>
          <w:sz w:val="32"/>
          <w:szCs w:val="32"/>
        </w:rPr>
        <w:t>近日重新修订</w:t>
      </w:r>
      <w:r w:rsidR="00A76E9B">
        <w:rPr>
          <w:rFonts w:ascii="仿宋_GB2312" w:eastAsia="仿宋_GB2312" w:hAnsi="仿宋_GB2312" w:cs="仿宋_GB2312" w:hint="eastAsia"/>
          <w:bCs/>
          <w:kern w:val="0"/>
          <w:sz w:val="32"/>
          <w:szCs w:val="32"/>
        </w:rPr>
        <w:t>《收费指导标准》并报律协审议</w:t>
      </w:r>
      <w:r>
        <w:rPr>
          <w:rFonts w:ascii="仿宋_GB2312" w:eastAsia="仿宋_GB2312" w:hAnsi="仿宋_GB2312" w:cs="仿宋_GB2312" w:hint="eastAsia"/>
          <w:bCs/>
          <w:kern w:val="0"/>
          <w:sz w:val="32"/>
          <w:szCs w:val="32"/>
        </w:rPr>
        <w:t>，</w:t>
      </w:r>
      <w:r w:rsidR="00A76E9B">
        <w:rPr>
          <w:rFonts w:ascii="仿宋_GB2312" w:eastAsia="仿宋_GB2312" w:hAnsi="仿宋_GB2312" w:cs="仿宋_GB2312" w:hint="eastAsia"/>
          <w:bCs/>
          <w:kern w:val="0"/>
          <w:sz w:val="32"/>
          <w:szCs w:val="32"/>
        </w:rPr>
        <w:t>以利</w:t>
      </w:r>
      <w:r>
        <w:rPr>
          <w:rFonts w:ascii="仿宋_GB2312" w:eastAsia="仿宋_GB2312" w:hAnsi="仿宋_GB2312" w:cs="仿宋_GB2312" w:hint="eastAsia"/>
          <w:bCs/>
          <w:kern w:val="0"/>
          <w:sz w:val="32"/>
          <w:szCs w:val="32"/>
        </w:rPr>
        <w:t>进一步</w:t>
      </w:r>
      <w:r>
        <w:rPr>
          <w:rFonts w:ascii="仿宋_GB2312" w:eastAsia="仿宋_GB2312" w:hAnsi="仿宋_GB2312" w:cs="仿宋_GB2312"/>
          <w:bCs/>
          <w:kern w:val="0"/>
          <w:sz w:val="32"/>
          <w:szCs w:val="32"/>
        </w:rPr>
        <w:t>指导和规范</w:t>
      </w:r>
      <w:r>
        <w:rPr>
          <w:rFonts w:ascii="仿宋_GB2312" w:eastAsia="仿宋_GB2312" w:hAnsi="仿宋_GB2312" w:cs="仿宋_GB2312" w:hint="eastAsia"/>
          <w:bCs/>
          <w:kern w:val="0"/>
          <w:sz w:val="32"/>
          <w:szCs w:val="32"/>
        </w:rPr>
        <w:t>我市</w:t>
      </w:r>
      <w:r>
        <w:rPr>
          <w:rFonts w:ascii="仿宋_GB2312" w:eastAsia="仿宋_GB2312" w:hAnsi="仿宋_GB2312" w:cs="仿宋_GB2312"/>
          <w:bCs/>
          <w:kern w:val="0"/>
          <w:sz w:val="32"/>
          <w:szCs w:val="32"/>
        </w:rPr>
        <w:t>律师服务收费行为</w:t>
      </w:r>
      <w:r>
        <w:rPr>
          <w:rFonts w:ascii="仿宋_GB2312" w:eastAsia="仿宋_GB2312" w:hAnsi="仿宋_GB2312" w:cs="仿宋_GB2312" w:hint="eastAsia"/>
          <w:bCs/>
          <w:kern w:val="0"/>
          <w:sz w:val="32"/>
          <w:szCs w:val="32"/>
        </w:rPr>
        <w:t>。</w:t>
      </w:r>
    </w:p>
    <w:p w:rsidR="00BC35B9" w:rsidRDefault="00DF101D">
      <w:pPr>
        <w:shd w:val="solid" w:color="FFFFFF" w:fill="auto"/>
        <w:autoSpaceDN w:val="0"/>
        <w:spacing w:after="120" w:line="420" w:lineRule="atLeast"/>
        <w:ind w:firstLine="516"/>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鉴此，</w:t>
      </w:r>
      <w:r>
        <w:rPr>
          <w:rFonts w:ascii="仿宋_GB2312" w:eastAsia="仿宋_GB2312" w:hAnsi="仿宋_GB2312" w:cs="仿宋_GB2312" w:hint="eastAsia"/>
          <w:bCs/>
          <w:kern w:val="0"/>
          <w:sz w:val="32"/>
          <w:szCs w:val="32"/>
        </w:rPr>
        <w:t>市律协</w:t>
      </w:r>
      <w:r>
        <w:rPr>
          <w:rFonts w:ascii="仿宋_GB2312" w:eastAsia="仿宋_GB2312" w:hAnsi="仿宋_GB2312" w:cs="仿宋_GB2312"/>
          <w:bCs/>
          <w:kern w:val="0"/>
          <w:sz w:val="32"/>
          <w:szCs w:val="32"/>
        </w:rPr>
        <w:t>本着</w:t>
      </w:r>
      <w:r>
        <w:rPr>
          <w:rFonts w:ascii="仿宋_GB2312" w:eastAsia="仿宋_GB2312" w:hAnsi="仿宋_GB2312" w:cs="仿宋_GB2312"/>
          <w:bCs/>
          <w:kern w:val="0"/>
          <w:sz w:val="32"/>
          <w:szCs w:val="32"/>
        </w:rPr>
        <w:t>“</w:t>
      </w:r>
      <w:r>
        <w:rPr>
          <w:rFonts w:ascii="仿宋_GB2312" w:eastAsia="仿宋_GB2312" w:hAnsi="仿宋_GB2312" w:cs="仿宋_GB2312"/>
          <w:bCs/>
          <w:kern w:val="0"/>
          <w:sz w:val="32"/>
          <w:szCs w:val="32"/>
        </w:rPr>
        <w:t>严管厚爱</w:t>
      </w:r>
      <w:r>
        <w:rPr>
          <w:rFonts w:ascii="仿宋_GB2312" w:eastAsia="仿宋_GB2312" w:hAnsi="仿宋_GB2312" w:cs="仿宋_GB2312"/>
          <w:bCs/>
          <w:kern w:val="0"/>
          <w:sz w:val="32"/>
          <w:szCs w:val="32"/>
        </w:rPr>
        <w:t>”</w:t>
      </w:r>
      <w:r>
        <w:rPr>
          <w:rFonts w:ascii="仿宋_GB2312" w:eastAsia="仿宋_GB2312" w:hAnsi="仿宋_GB2312" w:cs="仿宋_GB2312"/>
          <w:bCs/>
          <w:kern w:val="0"/>
          <w:sz w:val="32"/>
          <w:szCs w:val="32"/>
        </w:rPr>
        <w:t>的精神</w:t>
      </w:r>
      <w:r>
        <w:rPr>
          <w:rFonts w:ascii="仿宋_GB2312" w:eastAsia="仿宋_GB2312" w:hAnsi="仿宋_GB2312" w:cs="仿宋_GB2312" w:hint="eastAsia"/>
          <w:bCs/>
          <w:kern w:val="0"/>
          <w:sz w:val="32"/>
          <w:szCs w:val="32"/>
        </w:rPr>
        <w:t>，</w:t>
      </w:r>
      <w:r>
        <w:rPr>
          <w:rFonts w:ascii="仿宋_GB2312" w:eastAsia="仿宋_GB2312" w:hAnsi="仿宋_GB2312" w:cs="仿宋_GB2312"/>
          <w:bCs/>
          <w:kern w:val="0"/>
          <w:sz w:val="32"/>
          <w:szCs w:val="32"/>
        </w:rPr>
        <w:t>坚决落实司法部和全国律协强化律师行业管理工作由</w:t>
      </w:r>
      <w:r>
        <w:rPr>
          <w:rFonts w:ascii="仿宋_GB2312" w:eastAsia="仿宋_GB2312" w:hAnsi="仿宋_GB2312" w:cs="仿宋_GB2312"/>
          <w:bCs/>
          <w:kern w:val="0"/>
          <w:sz w:val="32"/>
          <w:szCs w:val="32"/>
        </w:rPr>
        <w:t>“</w:t>
      </w:r>
      <w:r>
        <w:rPr>
          <w:rFonts w:ascii="仿宋_GB2312" w:eastAsia="仿宋_GB2312" w:hAnsi="仿宋_GB2312" w:cs="仿宋_GB2312"/>
          <w:bCs/>
          <w:kern w:val="0"/>
          <w:sz w:val="32"/>
          <w:szCs w:val="32"/>
        </w:rPr>
        <w:t>宽松软</w:t>
      </w:r>
      <w:r>
        <w:rPr>
          <w:rFonts w:ascii="仿宋_GB2312" w:eastAsia="仿宋_GB2312" w:hAnsi="仿宋_GB2312" w:cs="仿宋_GB2312"/>
          <w:bCs/>
          <w:kern w:val="0"/>
          <w:sz w:val="32"/>
          <w:szCs w:val="32"/>
        </w:rPr>
        <w:t>”</w:t>
      </w:r>
      <w:r>
        <w:rPr>
          <w:rFonts w:ascii="仿宋_GB2312" w:eastAsia="仿宋_GB2312" w:hAnsi="仿宋_GB2312" w:cs="仿宋_GB2312"/>
          <w:bCs/>
          <w:kern w:val="0"/>
          <w:sz w:val="32"/>
          <w:szCs w:val="32"/>
        </w:rPr>
        <w:t>走向</w:t>
      </w:r>
      <w:r>
        <w:rPr>
          <w:rFonts w:ascii="仿宋_GB2312" w:eastAsia="仿宋_GB2312" w:hAnsi="仿宋_GB2312" w:cs="仿宋_GB2312"/>
          <w:bCs/>
          <w:kern w:val="0"/>
          <w:sz w:val="32"/>
          <w:szCs w:val="32"/>
        </w:rPr>
        <w:t>“</w:t>
      </w:r>
      <w:r>
        <w:rPr>
          <w:rFonts w:ascii="仿宋_GB2312" w:eastAsia="仿宋_GB2312" w:hAnsi="仿宋_GB2312" w:cs="仿宋_GB2312"/>
          <w:bCs/>
          <w:kern w:val="0"/>
          <w:sz w:val="32"/>
          <w:szCs w:val="32"/>
        </w:rPr>
        <w:t>严紧硬</w:t>
      </w:r>
      <w:r>
        <w:rPr>
          <w:rFonts w:ascii="仿宋_GB2312" w:eastAsia="仿宋_GB2312" w:hAnsi="仿宋_GB2312" w:cs="仿宋_GB2312"/>
          <w:bCs/>
          <w:kern w:val="0"/>
          <w:sz w:val="32"/>
          <w:szCs w:val="32"/>
        </w:rPr>
        <w:t>"</w:t>
      </w:r>
      <w:r>
        <w:rPr>
          <w:rFonts w:ascii="仿宋_GB2312" w:eastAsia="仿宋_GB2312" w:hAnsi="仿宋_GB2312" w:cs="仿宋_GB2312"/>
          <w:bCs/>
          <w:kern w:val="0"/>
          <w:sz w:val="32"/>
          <w:szCs w:val="32"/>
        </w:rPr>
        <w:t>的</w:t>
      </w:r>
      <w:r>
        <w:rPr>
          <w:rFonts w:ascii="仿宋_GB2312" w:eastAsia="仿宋_GB2312" w:hAnsi="仿宋_GB2312" w:cs="仿宋_GB2312"/>
          <w:bCs/>
          <w:kern w:val="0"/>
          <w:sz w:val="32"/>
          <w:szCs w:val="32"/>
        </w:rPr>
        <w:lastRenderedPageBreak/>
        <w:t>要求。如果律师违规执业</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违规低价收费</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市</w:t>
      </w:r>
      <w:r>
        <w:rPr>
          <w:rFonts w:ascii="仿宋_GB2312" w:eastAsia="仿宋_GB2312" w:hAnsi="仿宋_GB2312" w:cs="仿宋_GB2312"/>
          <w:bCs/>
          <w:kern w:val="0"/>
          <w:sz w:val="32"/>
          <w:szCs w:val="32"/>
        </w:rPr>
        <w:t>律协对此</w:t>
      </w:r>
      <w:r>
        <w:rPr>
          <w:rFonts w:ascii="仿宋_GB2312" w:eastAsia="仿宋_GB2312" w:hAnsi="仿宋_GB2312" w:cs="仿宋_GB2312" w:hint="eastAsia"/>
          <w:bCs/>
          <w:kern w:val="0"/>
          <w:sz w:val="32"/>
          <w:szCs w:val="32"/>
        </w:rPr>
        <w:t>将</w:t>
      </w:r>
      <w:r>
        <w:rPr>
          <w:rFonts w:ascii="仿宋_GB2312" w:eastAsia="仿宋_GB2312" w:hAnsi="仿宋_GB2312" w:cs="仿宋_GB2312"/>
          <w:bCs/>
          <w:kern w:val="0"/>
          <w:sz w:val="32"/>
          <w:szCs w:val="32"/>
        </w:rPr>
        <w:t>“</w:t>
      </w:r>
      <w:r>
        <w:rPr>
          <w:rFonts w:ascii="仿宋_GB2312" w:eastAsia="仿宋_GB2312" w:hAnsi="仿宋_GB2312" w:cs="仿宋_GB2312"/>
          <w:bCs/>
          <w:kern w:val="0"/>
          <w:sz w:val="32"/>
          <w:szCs w:val="32"/>
        </w:rPr>
        <w:t>零容忍</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针对低价竞争行为今后一律从严处罚。</w:t>
      </w:r>
      <w:r w:rsidR="00A76E9B">
        <w:rPr>
          <w:rFonts w:ascii="仿宋_GB2312" w:eastAsia="仿宋_GB2312" w:hAnsi="仿宋_GB2312" w:cs="仿宋_GB2312" w:hint="eastAsia"/>
          <w:bCs/>
          <w:kern w:val="0"/>
          <w:sz w:val="32"/>
          <w:szCs w:val="32"/>
        </w:rPr>
        <w:t>为此</w:t>
      </w:r>
      <w:r>
        <w:rPr>
          <w:rFonts w:ascii="仿宋_GB2312" w:eastAsia="仿宋_GB2312" w:hAnsi="仿宋_GB2312" w:cs="仿宋_GB2312" w:hint="eastAsia"/>
          <w:bCs/>
          <w:kern w:val="0"/>
          <w:sz w:val="32"/>
          <w:szCs w:val="32"/>
        </w:rPr>
        <w:t>市律协</w:t>
      </w:r>
      <w:r>
        <w:rPr>
          <w:rFonts w:ascii="仿宋_GB2312" w:eastAsia="仿宋_GB2312" w:hAnsi="仿宋_GB2312" w:cs="仿宋_GB2312"/>
          <w:bCs/>
          <w:kern w:val="0"/>
          <w:sz w:val="32"/>
          <w:szCs w:val="32"/>
        </w:rPr>
        <w:t>向全市各律师事务所及广大律师发出倡议如下：</w:t>
      </w:r>
    </w:p>
    <w:p w:rsidR="00BC35B9" w:rsidRDefault="00DF101D">
      <w:pPr>
        <w:shd w:val="solid" w:color="FFFFFF" w:fill="auto"/>
        <w:autoSpaceDN w:val="0"/>
        <w:spacing w:after="120" w:line="420" w:lineRule="atLeast"/>
        <w:ind w:firstLine="516"/>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 xml:space="preserve"> </w:t>
      </w:r>
      <w:r>
        <w:rPr>
          <w:rFonts w:ascii="仿宋_GB2312" w:eastAsia="仿宋_GB2312" w:hAnsi="仿宋_GB2312" w:cs="仿宋_GB2312"/>
          <w:bCs/>
          <w:kern w:val="0"/>
          <w:sz w:val="32"/>
          <w:szCs w:val="32"/>
        </w:rPr>
        <w:t>一、应</w:t>
      </w:r>
      <w:r>
        <w:rPr>
          <w:rFonts w:ascii="仿宋_GB2312" w:eastAsia="仿宋_GB2312" w:hAnsi="仿宋_GB2312" w:cs="仿宋_GB2312" w:hint="eastAsia"/>
          <w:bCs/>
          <w:kern w:val="0"/>
          <w:sz w:val="32"/>
          <w:szCs w:val="32"/>
        </w:rPr>
        <w:t>秉承</w:t>
      </w:r>
      <w:r w:rsidR="00A76E9B">
        <w:rPr>
          <w:rFonts w:ascii="仿宋_GB2312" w:eastAsia="仿宋_GB2312" w:hAnsi="仿宋_GB2312" w:cs="仿宋_GB2312"/>
          <w:bCs/>
          <w:kern w:val="0"/>
          <w:sz w:val="32"/>
          <w:szCs w:val="32"/>
        </w:rPr>
        <w:t>为当事人提供优质高效法律服务</w:t>
      </w:r>
      <w:r w:rsidR="00B626DF">
        <w:rPr>
          <w:rFonts w:ascii="仿宋_GB2312" w:eastAsia="仿宋_GB2312" w:hAnsi="仿宋_GB2312" w:cs="仿宋_GB2312" w:hint="eastAsia"/>
          <w:bCs/>
          <w:kern w:val="0"/>
          <w:sz w:val="32"/>
          <w:szCs w:val="32"/>
        </w:rPr>
        <w:t>的</w:t>
      </w:r>
      <w:r w:rsidR="00B626DF">
        <w:rPr>
          <w:rFonts w:ascii="仿宋_GB2312" w:eastAsia="仿宋_GB2312" w:hAnsi="仿宋_GB2312" w:cs="仿宋_GB2312"/>
          <w:bCs/>
          <w:kern w:val="0"/>
          <w:sz w:val="32"/>
          <w:szCs w:val="32"/>
        </w:rPr>
        <w:t>执业</w:t>
      </w:r>
      <w:r w:rsidR="00B626DF">
        <w:rPr>
          <w:rFonts w:ascii="仿宋_GB2312" w:eastAsia="仿宋_GB2312" w:hAnsi="仿宋_GB2312" w:cs="仿宋_GB2312" w:hint="eastAsia"/>
          <w:bCs/>
          <w:kern w:val="0"/>
          <w:sz w:val="32"/>
          <w:szCs w:val="32"/>
        </w:rPr>
        <w:t>理</w:t>
      </w:r>
      <w:r w:rsidR="00B626DF">
        <w:rPr>
          <w:rFonts w:ascii="仿宋_GB2312" w:eastAsia="仿宋_GB2312" w:hAnsi="仿宋_GB2312" w:cs="仿宋_GB2312"/>
          <w:bCs/>
          <w:kern w:val="0"/>
          <w:sz w:val="32"/>
          <w:szCs w:val="32"/>
        </w:rPr>
        <w:t>念</w:t>
      </w:r>
      <w:r w:rsidR="00A76E9B">
        <w:rPr>
          <w:rFonts w:ascii="仿宋_GB2312" w:eastAsia="仿宋_GB2312" w:hAnsi="仿宋_GB2312" w:cs="仿宋_GB2312" w:hint="eastAsia"/>
          <w:bCs/>
          <w:kern w:val="0"/>
          <w:sz w:val="32"/>
          <w:szCs w:val="32"/>
        </w:rPr>
        <w:t>，</w:t>
      </w:r>
      <w:r w:rsidR="00B626DF">
        <w:rPr>
          <w:rFonts w:ascii="仿宋_GB2312" w:eastAsia="仿宋_GB2312" w:hAnsi="仿宋_GB2312" w:cs="仿宋_GB2312" w:hint="eastAsia"/>
          <w:bCs/>
          <w:kern w:val="0"/>
          <w:sz w:val="32"/>
          <w:szCs w:val="32"/>
        </w:rPr>
        <w:t>做到</w:t>
      </w:r>
      <w:r w:rsidR="00A76E9B">
        <w:rPr>
          <w:rFonts w:ascii="仿宋_GB2312" w:eastAsia="仿宋_GB2312" w:hAnsi="仿宋_GB2312" w:cs="仿宋_GB2312"/>
          <w:bCs/>
          <w:kern w:val="0"/>
          <w:sz w:val="32"/>
          <w:szCs w:val="32"/>
        </w:rPr>
        <w:t>合理收费</w:t>
      </w:r>
      <w:r w:rsidR="00A76E9B">
        <w:rPr>
          <w:rFonts w:ascii="仿宋_GB2312" w:eastAsia="仿宋_GB2312" w:hAnsi="仿宋_GB2312" w:cs="仿宋_GB2312" w:hint="eastAsia"/>
          <w:bCs/>
          <w:kern w:val="0"/>
          <w:sz w:val="32"/>
          <w:szCs w:val="32"/>
        </w:rPr>
        <w:t>，</w:t>
      </w:r>
      <w:r w:rsidR="00A76E9B">
        <w:rPr>
          <w:rFonts w:ascii="仿宋_GB2312" w:eastAsia="仿宋_GB2312" w:hAnsi="仿宋_GB2312" w:cs="仿宋_GB2312"/>
          <w:bCs/>
          <w:kern w:val="0"/>
          <w:sz w:val="32"/>
          <w:szCs w:val="32"/>
        </w:rPr>
        <w:t>公平竞争</w:t>
      </w:r>
      <w:r w:rsidR="00A76E9B">
        <w:rPr>
          <w:rFonts w:ascii="仿宋_GB2312" w:eastAsia="仿宋_GB2312" w:hAnsi="仿宋_GB2312" w:cs="仿宋_GB2312" w:hint="eastAsia"/>
          <w:bCs/>
          <w:kern w:val="0"/>
          <w:sz w:val="32"/>
          <w:szCs w:val="32"/>
        </w:rPr>
        <w:t>。</w:t>
      </w:r>
      <w:r>
        <w:rPr>
          <w:rFonts w:ascii="仿宋_GB2312" w:eastAsia="仿宋_GB2312" w:hAnsi="仿宋_GB2312" w:cs="仿宋_GB2312"/>
          <w:bCs/>
          <w:kern w:val="0"/>
          <w:sz w:val="32"/>
          <w:szCs w:val="32"/>
        </w:rPr>
        <w:t>尤其是党员律师及担任律师代表、理事、监事的各位律师，应带头表率，引领行业有序竞争。</w:t>
      </w:r>
    </w:p>
    <w:p w:rsidR="00BC35B9" w:rsidRDefault="00DF101D">
      <w:pPr>
        <w:shd w:val="solid" w:color="FFFFFF" w:fill="auto"/>
        <w:autoSpaceDN w:val="0"/>
        <w:spacing w:after="120" w:line="420" w:lineRule="atLeast"/>
        <w:ind w:firstLine="516"/>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 xml:space="preserve"> </w:t>
      </w:r>
      <w:r>
        <w:rPr>
          <w:rFonts w:ascii="仿宋_GB2312" w:eastAsia="仿宋_GB2312" w:hAnsi="仿宋_GB2312" w:cs="仿宋_GB2312"/>
          <w:bCs/>
          <w:kern w:val="0"/>
          <w:sz w:val="32"/>
          <w:szCs w:val="32"/>
        </w:rPr>
        <w:t>二、倡导大局意识、整体意识，</w:t>
      </w:r>
      <w:r>
        <w:rPr>
          <w:rFonts w:ascii="仿宋_GB2312" w:eastAsia="仿宋_GB2312" w:hAnsi="仿宋_GB2312" w:cs="仿宋_GB2312"/>
          <w:bCs/>
          <w:kern w:val="0"/>
          <w:sz w:val="32"/>
          <w:szCs w:val="32"/>
        </w:rPr>
        <w:t>不参与</w:t>
      </w:r>
      <w:r w:rsidR="00B626DF">
        <w:rPr>
          <w:rFonts w:ascii="仿宋_GB2312" w:eastAsia="仿宋_GB2312" w:hAnsi="仿宋_GB2312" w:cs="仿宋_GB2312" w:hint="eastAsia"/>
          <w:bCs/>
          <w:kern w:val="0"/>
          <w:sz w:val="32"/>
          <w:szCs w:val="32"/>
        </w:rPr>
        <w:t>任何</w:t>
      </w:r>
      <w:r w:rsidR="00B626DF">
        <w:rPr>
          <w:rFonts w:ascii="仿宋_GB2312" w:eastAsia="仿宋_GB2312" w:hAnsi="仿宋_GB2312" w:cs="仿宋_GB2312"/>
          <w:bCs/>
          <w:kern w:val="0"/>
          <w:sz w:val="32"/>
          <w:szCs w:val="32"/>
        </w:rPr>
        <w:t>单位或个人</w:t>
      </w:r>
      <w:r w:rsidR="00B626DF">
        <w:rPr>
          <w:rFonts w:ascii="仿宋_GB2312" w:eastAsia="仿宋_GB2312" w:hAnsi="仿宋_GB2312" w:cs="仿宋_GB2312" w:hint="eastAsia"/>
          <w:bCs/>
          <w:kern w:val="0"/>
          <w:sz w:val="32"/>
          <w:szCs w:val="32"/>
        </w:rPr>
        <w:t>以</w:t>
      </w:r>
      <w:r w:rsidR="00C73F85">
        <w:rPr>
          <w:rFonts w:ascii="仿宋_GB2312" w:eastAsia="仿宋_GB2312" w:hAnsi="仿宋_GB2312" w:cs="仿宋_GB2312" w:hint="eastAsia"/>
          <w:bCs/>
          <w:kern w:val="0"/>
          <w:sz w:val="32"/>
          <w:szCs w:val="32"/>
        </w:rPr>
        <w:t>最</w:t>
      </w:r>
      <w:r>
        <w:rPr>
          <w:rFonts w:ascii="仿宋_GB2312" w:eastAsia="仿宋_GB2312" w:hAnsi="仿宋_GB2312" w:cs="仿宋_GB2312"/>
          <w:bCs/>
          <w:kern w:val="0"/>
          <w:sz w:val="32"/>
          <w:szCs w:val="32"/>
        </w:rPr>
        <w:t>低价</w:t>
      </w:r>
      <w:r w:rsidR="00C73F85">
        <w:rPr>
          <w:rFonts w:ascii="仿宋_GB2312" w:eastAsia="仿宋_GB2312" w:hAnsi="仿宋_GB2312" w:cs="仿宋_GB2312"/>
          <w:bCs/>
          <w:kern w:val="0"/>
          <w:sz w:val="32"/>
          <w:szCs w:val="32"/>
        </w:rPr>
        <w:t>中标</w:t>
      </w:r>
      <w:r>
        <w:rPr>
          <w:rFonts w:ascii="仿宋_GB2312" w:eastAsia="仿宋_GB2312" w:hAnsi="仿宋_GB2312" w:cs="仿宋_GB2312"/>
          <w:bCs/>
          <w:kern w:val="0"/>
          <w:sz w:val="32"/>
          <w:szCs w:val="32"/>
        </w:rPr>
        <w:t>方式</w:t>
      </w:r>
      <w:r w:rsidR="00B626DF">
        <w:rPr>
          <w:rFonts w:ascii="仿宋_GB2312" w:eastAsia="仿宋_GB2312" w:hAnsi="仿宋_GB2312" w:cs="仿宋_GB2312" w:hint="eastAsia"/>
          <w:bCs/>
          <w:kern w:val="0"/>
          <w:sz w:val="32"/>
          <w:szCs w:val="32"/>
        </w:rPr>
        <w:t>组织</w:t>
      </w:r>
      <w:r w:rsidR="00B626DF">
        <w:rPr>
          <w:rFonts w:ascii="仿宋_GB2312" w:eastAsia="仿宋_GB2312" w:hAnsi="仿宋_GB2312" w:cs="仿宋_GB2312"/>
          <w:bCs/>
          <w:kern w:val="0"/>
          <w:sz w:val="32"/>
          <w:szCs w:val="32"/>
        </w:rPr>
        <w:t>的</w:t>
      </w:r>
      <w:r>
        <w:rPr>
          <w:rFonts w:ascii="仿宋_GB2312" w:eastAsia="仿宋_GB2312" w:hAnsi="仿宋_GB2312" w:cs="仿宋_GB2312"/>
          <w:bCs/>
          <w:kern w:val="0"/>
          <w:sz w:val="32"/>
          <w:szCs w:val="32"/>
        </w:rPr>
        <w:t>法律服务</w:t>
      </w:r>
      <w:r w:rsidR="00B626DF">
        <w:rPr>
          <w:rFonts w:ascii="仿宋_GB2312" w:eastAsia="仿宋_GB2312" w:hAnsi="仿宋_GB2312" w:cs="仿宋_GB2312"/>
          <w:bCs/>
          <w:kern w:val="0"/>
          <w:sz w:val="32"/>
          <w:szCs w:val="32"/>
        </w:rPr>
        <w:t>招</w:t>
      </w:r>
      <w:r>
        <w:rPr>
          <w:rFonts w:ascii="仿宋_GB2312" w:eastAsia="仿宋_GB2312" w:hAnsi="仿宋_GB2312" w:cs="仿宋_GB2312"/>
          <w:bCs/>
          <w:kern w:val="0"/>
          <w:sz w:val="32"/>
          <w:szCs w:val="32"/>
        </w:rPr>
        <w:t>投标</w:t>
      </w:r>
      <w:r w:rsidR="00B626DF">
        <w:rPr>
          <w:rFonts w:ascii="仿宋_GB2312" w:eastAsia="仿宋_GB2312" w:hAnsi="仿宋_GB2312" w:cs="仿宋_GB2312"/>
          <w:bCs/>
          <w:kern w:val="0"/>
          <w:sz w:val="32"/>
          <w:szCs w:val="32"/>
        </w:rPr>
        <w:t>活动</w:t>
      </w:r>
      <w:r w:rsidR="00B626DF">
        <w:rPr>
          <w:rFonts w:ascii="仿宋_GB2312" w:eastAsia="仿宋_GB2312" w:hAnsi="仿宋_GB2312" w:cs="仿宋_GB2312" w:hint="eastAsia"/>
          <w:bCs/>
          <w:kern w:val="0"/>
          <w:sz w:val="32"/>
          <w:szCs w:val="32"/>
        </w:rPr>
        <w:t>，</w:t>
      </w:r>
      <w:r w:rsidR="00C73F85">
        <w:rPr>
          <w:rFonts w:ascii="仿宋_GB2312" w:eastAsia="仿宋_GB2312" w:hAnsi="仿宋_GB2312" w:cs="仿宋_GB2312" w:hint="eastAsia"/>
          <w:bCs/>
          <w:kern w:val="0"/>
          <w:sz w:val="32"/>
          <w:szCs w:val="32"/>
        </w:rPr>
        <w:t>不为任何单位或个人提供</w:t>
      </w:r>
      <w:r>
        <w:rPr>
          <w:rFonts w:ascii="仿宋_GB2312" w:eastAsia="仿宋_GB2312" w:hAnsi="仿宋_GB2312" w:cs="仿宋_GB2312"/>
          <w:bCs/>
          <w:kern w:val="0"/>
          <w:sz w:val="32"/>
          <w:szCs w:val="32"/>
        </w:rPr>
        <w:t>免费或低价</w:t>
      </w:r>
      <w:r>
        <w:rPr>
          <w:rFonts w:ascii="仿宋_GB2312" w:eastAsia="仿宋_GB2312" w:hAnsi="仿宋_GB2312" w:cs="仿宋_GB2312"/>
          <w:bCs/>
          <w:kern w:val="0"/>
          <w:sz w:val="32"/>
          <w:szCs w:val="32"/>
        </w:rPr>
        <w:t>法律顾问</w:t>
      </w:r>
      <w:r w:rsidR="00C73F85">
        <w:rPr>
          <w:rFonts w:ascii="仿宋_GB2312" w:eastAsia="仿宋_GB2312" w:hAnsi="仿宋_GB2312" w:cs="仿宋_GB2312" w:hint="eastAsia"/>
          <w:bCs/>
          <w:kern w:val="0"/>
          <w:sz w:val="32"/>
          <w:szCs w:val="32"/>
        </w:rPr>
        <w:t>服务</w:t>
      </w:r>
      <w:r>
        <w:rPr>
          <w:rFonts w:ascii="仿宋_GB2312" w:eastAsia="仿宋_GB2312" w:hAnsi="仿宋_GB2312" w:cs="仿宋_GB2312"/>
          <w:bCs/>
          <w:kern w:val="0"/>
          <w:sz w:val="32"/>
          <w:szCs w:val="32"/>
        </w:rPr>
        <w:t>。</w:t>
      </w:r>
    </w:p>
    <w:p w:rsidR="00BC35B9" w:rsidRDefault="00DF101D">
      <w:pPr>
        <w:shd w:val="solid" w:color="FFFFFF" w:fill="auto"/>
        <w:autoSpaceDN w:val="0"/>
        <w:spacing w:after="120" w:line="420" w:lineRule="atLeast"/>
        <w:ind w:firstLine="516"/>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 xml:space="preserve"> </w:t>
      </w:r>
      <w:r>
        <w:rPr>
          <w:rFonts w:ascii="仿宋_GB2312" w:eastAsia="仿宋_GB2312" w:hAnsi="仿宋_GB2312" w:cs="仿宋_GB2312"/>
          <w:bCs/>
          <w:kern w:val="0"/>
          <w:sz w:val="32"/>
          <w:szCs w:val="32"/>
        </w:rPr>
        <w:t>三、同心协力反对一切侵犯律师执业权益、损害律师执业形象、破坏律师执业环境的行为，做到敢于担当</w:t>
      </w:r>
      <w:r>
        <w:rPr>
          <w:rFonts w:ascii="仿宋_GB2312" w:eastAsia="仿宋_GB2312" w:hAnsi="仿宋_GB2312" w:cs="仿宋_GB2312" w:hint="eastAsia"/>
          <w:bCs/>
          <w:kern w:val="0"/>
          <w:sz w:val="32"/>
          <w:szCs w:val="32"/>
        </w:rPr>
        <w:t>、</w:t>
      </w:r>
      <w:r>
        <w:rPr>
          <w:rFonts w:ascii="仿宋_GB2312" w:eastAsia="仿宋_GB2312" w:hAnsi="仿宋_GB2312" w:cs="仿宋_GB2312"/>
          <w:bCs/>
          <w:kern w:val="0"/>
          <w:sz w:val="32"/>
          <w:szCs w:val="32"/>
        </w:rPr>
        <w:t>积极反映投诉。</w:t>
      </w:r>
    </w:p>
    <w:p w:rsidR="00BC35B9" w:rsidRDefault="00DF101D">
      <w:pPr>
        <w:shd w:val="solid" w:color="FFFFFF" w:fill="auto"/>
        <w:autoSpaceDN w:val="0"/>
        <w:spacing w:after="120" w:line="420" w:lineRule="atLeast"/>
        <w:ind w:firstLine="516"/>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 xml:space="preserve"> </w:t>
      </w:r>
      <w:r>
        <w:rPr>
          <w:rFonts w:ascii="仿宋_GB2312" w:eastAsia="仿宋_GB2312" w:hAnsi="仿宋_GB2312" w:cs="仿宋_GB2312"/>
          <w:bCs/>
          <w:kern w:val="0"/>
          <w:sz w:val="32"/>
          <w:szCs w:val="32"/>
        </w:rPr>
        <w:t>全市律师</w:t>
      </w:r>
      <w:r>
        <w:rPr>
          <w:rFonts w:ascii="仿宋_GB2312" w:eastAsia="仿宋_GB2312" w:hAnsi="仿宋_GB2312" w:cs="仿宋_GB2312" w:hint="eastAsia"/>
          <w:bCs/>
          <w:kern w:val="0"/>
          <w:sz w:val="32"/>
          <w:szCs w:val="32"/>
        </w:rPr>
        <w:t>同仁</w:t>
      </w:r>
      <w:r>
        <w:rPr>
          <w:rFonts w:ascii="仿宋_GB2312" w:eastAsia="仿宋_GB2312" w:hAnsi="仿宋_GB2312" w:cs="仿宋_GB2312" w:hint="eastAsia"/>
          <w:bCs/>
          <w:kern w:val="0"/>
          <w:sz w:val="32"/>
          <w:szCs w:val="32"/>
        </w:rPr>
        <w:t>：</w:t>
      </w:r>
      <w:r>
        <w:rPr>
          <w:rFonts w:ascii="仿宋_GB2312" w:eastAsia="仿宋_GB2312" w:hAnsi="仿宋_GB2312" w:cs="仿宋_GB2312"/>
          <w:bCs/>
          <w:kern w:val="0"/>
          <w:sz w:val="32"/>
          <w:szCs w:val="32"/>
        </w:rPr>
        <w:t>优质的法律服务，是我们共同的目标</w:t>
      </w:r>
      <w:r>
        <w:rPr>
          <w:rFonts w:ascii="仿宋_GB2312" w:eastAsia="仿宋_GB2312" w:hAnsi="仿宋_GB2312" w:cs="仿宋_GB2312" w:hint="eastAsia"/>
          <w:bCs/>
          <w:kern w:val="0"/>
          <w:sz w:val="32"/>
          <w:szCs w:val="32"/>
        </w:rPr>
        <w:t>！</w:t>
      </w:r>
      <w:r>
        <w:rPr>
          <w:rFonts w:ascii="仿宋_GB2312" w:eastAsia="仿宋_GB2312" w:hAnsi="仿宋_GB2312" w:cs="仿宋_GB2312"/>
          <w:bCs/>
          <w:kern w:val="0"/>
          <w:sz w:val="32"/>
          <w:szCs w:val="32"/>
        </w:rPr>
        <w:t>合理的服务收费，是我们共同的期盼</w:t>
      </w:r>
      <w:r>
        <w:rPr>
          <w:rFonts w:ascii="仿宋_GB2312" w:eastAsia="仿宋_GB2312" w:hAnsi="仿宋_GB2312" w:cs="仿宋_GB2312" w:hint="eastAsia"/>
          <w:bCs/>
          <w:kern w:val="0"/>
          <w:sz w:val="32"/>
          <w:szCs w:val="32"/>
        </w:rPr>
        <w:t>！</w:t>
      </w:r>
      <w:r>
        <w:rPr>
          <w:rFonts w:ascii="仿宋_GB2312" w:eastAsia="仿宋_GB2312" w:hAnsi="仿宋_GB2312" w:cs="仿宋_GB2312"/>
          <w:bCs/>
          <w:kern w:val="0"/>
          <w:sz w:val="32"/>
          <w:szCs w:val="32"/>
        </w:rPr>
        <w:t>让我们共同行动起来，坚决抵制律师执业环境</w:t>
      </w:r>
      <w:r>
        <w:rPr>
          <w:rFonts w:ascii="仿宋_GB2312" w:eastAsia="仿宋_GB2312" w:hAnsi="仿宋_GB2312" w:cs="仿宋_GB2312"/>
          <w:bCs/>
          <w:kern w:val="0"/>
          <w:sz w:val="32"/>
          <w:szCs w:val="32"/>
        </w:rPr>
        <w:t>中存在的</w:t>
      </w:r>
      <w:r>
        <w:rPr>
          <w:rFonts w:ascii="仿宋_GB2312" w:eastAsia="仿宋_GB2312" w:hAnsi="仿宋_GB2312" w:cs="仿宋_GB2312" w:hint="eastAsia"/>
          <w:bCs/>
          <w:kern w:val="0"/>
          <w:sz w:val="32"/>
          <w:szCs w:val="32"/>
        </w:rPr>
        <w:t>低价收费等</w:t>
      </w:r>
      <w:r>
        <w:rPr>
          <w:rFonts w:ascii="仿宋_GB2312" w:eastAsia="仿宋_GB2312" w:hAnsi="仿宋_GB2312" w:cs="仿宋_GB2312"/>
          <w:bCs/>
          <w:kern w:val="0"/>
          <w:sz w:val="32"/>
          <w:szCs w:val="32"/>
        </w:rPr>
        <w:t>不良现象，共同推动</w:t>
      </w:r>
      <w:r>
        <w:rPr>
          <w:rFonts w:ascii="仿宋_GB2312" w:eastAsia="仿宋_GB2312" w:hAnsi="仿宋_GB2312" w:cs="仿宋_GB2312" w:hint="eastAsia"/>
          <w:bCs/>
          <w:kern w:val="0"/>
          <w:sz w:val="32"/>
          <w:szCs w:val="32"/>
        </w:rPr>
        <w:t>龙岩</w:t>
      </w:r>
      <w:r>
        <w:rPr>
          <w:rFonts w:ascii="仿宋_GB2312" w:eastAsia="仿宋_GB2312" w:hAnsi="仿宋_GB2312" w:cs="仿宋_GB2312"/>
          <w:bCs/>
          <w:kern w:val="0"/>
          <w:sz w:val="32"/>
          <w:szCs w:val="32"/>
        </w:rPr>
        <w:t>律师事业健康有序发展！</w:t>
      </w:r>
    </w:p>
    <w:p w:rsidR="00BC35B9" w:rsidRDefault="00DF101D">
      <w:pPr>
        <w:widowControl/>
        <w:shd w:val="clear" w:color="auto" w:fill="FFFFFF"/>
        <w:spacing w:line="600" w:lineRule="exact"/>
        <w:ind w:firstLineChars="200" w:firstLine="500"/>
        <w:jc w:val="left"/>
        <w:textAlignment w:val="baseline"/>
        <w:rPr>
          <w:rFonts w:ascii="仿宋_GB2312" w:eastAsia="仿宋_GB2312" w:hAnsi="仿宋_GB2312" w:cs="仿宋_GB2312"/>
          <w:bCs/>
          <w:kern w:val="0"/>
          <w:sz w:val="32"/>
          <w:szCs w:val="32"/>
        </w:rPr>
      </w:pPr>
      <w:r>
        <w:rPr>
          <w:rFonts w:ascii="仿宋_GB2312" w:hAnsi="宋体"/>
          <w:color w:val="000000"/>
          <w:sz w:val="25"/>
          <w:shd w:val="clear" w:color="auto" w:fill="FFFFFF"/>
        </w:rPr>
        <w:t xml:space="preserve"> </w:t>
      </w:r>
    </w:p>
    <w:p w:rsidR="00BC35B9" w:rsidRDefault="00DF101D">
      <w:pPr>
        <w:widowControl/>
        <w:shd w:val="clear" w:color="auto" w:fill="FFFFFF"/>
        <w:spacing w:line="600" w:lineRule="exact"/>
        <w:ind w:firstLineChars="200" w:firstLine="640"/>
        <w:jc w:val="left"/>
        <w:textAlignment w:val="baseline"/>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龙岩市律师协会</w:t>
      </w:r>
    </w:p>
    <w:p w:rsidR="00BC35B9" w:rsidRDefault="00DF101D">
      <w:pPr>
        <w:widowControl/>
        <w:shd w:val="clear" w:color="auto" w:fill="FFFFFF"/>
        <w:spacing w:line="600" w:lineRule="exact"/>
        <w:ind w:firstLineChars="200" w:firstLine="640"/>
        <w:jc w:val="left"/>
        <w:textAlignment w:val="baseline"/>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 xml:space="preserve">                               </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bCs/>
          <w:kern w:val="0"/>
          <w:sz w:val="32"/>
          <w:szCs w:val="32"/>
        </w:rPr>
        <w:t xml:space="preserve">  2019</w:t>
      </w:r>
      <w:r>
        <w:rPr>
          <w:rFonts w:ascii="仿宋_GB2312" w:eastAsia="仿宋_GB2312" w:hAnsi="仿宋_GB2312" w:cs="仿宋_GB2312" w:hint="eastAsia"/>
          <w:bCs/>
          <w:kern w:val="0"/>
          <w:sz w:val="32"/>
          <w:szCs w:val="32"/>
        </w:rPr>
        <w:t>年</w:t>
      </w:r>
      <w:r>
        <w:rPr>
          <w:rFonts w:ascii="仿宋_GB2312" w:eastAsia="仿宋_GB2312" w:hAnsi="仿宋_GB2312" w:cs="仿宋_GB2312" w:hint="eastAsia"/>
          <w:bCs/>
          <w:kern w:val="0"/>
          <w:sz w:val="32"/>
          <w:szCs w:val="32"/>
        </w:rPr>
        <w:t>6</w:t>
      </w:r>
      <w:r>
        <w:rPr>
          <w:rFonts w:ascii="仿宋_GB2312" w:eastAsia="仿宋_GB2312" w:hAnsi="仿宋_GB2312" w:cs="仿宋_GB2312" w:hint="eastAsia"/>
          <w:bCs/>
          <w:kern w:val="0"/>
          <w:sz w:val="32"/>
          <w:szCs w:val="32"/>
        </w:rPr>
        <w:t>月</w:t>
      </w:r>
      <w:r>
        <w:rPr>
          <w:rFonts w:ascii="仿宋_GB2312" w:eastAsia="仿宋_GB2312" w:hAnsi="仿宋_GB2312" w:cs="仿宋_GB2312" w:hint="eastAsia"/>
          <w:bCs/>
          <w:kern w:val="0"/>
          <w:sz w:val="32"/>
          <w:szCs w:val="32"/>
        </w:rPr>
        <w:t>12</w:t>
      </w:r>
      <w:r>
        <w:rPr>
          <w:rFonts w:ascii="仿宋_GB2312" w:eastAsia="仿宋_GB2312" w:hAnsi="仿宋_GB2312" w:cs="仿宋_GB2312" w:hint="eastAsia"/>
          <w:bCs/>
          <w:kern w:val="0"/>
          <w:sz w:val="32"/>
          <w:szCs w:val="32"/>
        </w:rPr>
        <w:t>日</w:t>
      </w:r>
    </w:p>
    <w:p w:rsidR="00BC35B9" w:rsidRDefault="00BC35B9">
      <w:pPr>
        <w:widowControl/>
        <w:shd w:val="clear" w:color="auto" w:fill="FFFFFF"/>
        <w:spacing w:line="600" w:lineRule="exact"/>
        <w:textAlignment w:val="baseline"/>
        <w:rPr>
          <w:rFonts w:ascii="仿宋_GB2312" w:eastAsia="仿宋_GB2312" w:hAnsi="仿宋_GB2312" w:cs="仿宋_GB2312"/>
          <w:bCs/>
          <w:kern w:val="0"/>
          <w:sz w:val="32"/>
          <w:szCs w:val="32"/>
        </w:rPr>
      </w:pPr>
    </w:p>
    <w:sectPr w:rsidR="00BC35B9" w:rsidSect="00BC35B9">
      <w:footerReference w:type="default" r:id="rId9"/>
      <w:pgSz w:w="11906" w:h="16838"/>
      <w:pgMar w:top="1531" w:right="1531" w:bottom="1304" w:left="1531" w:header="851" w:footer="992" w:gutter="0"/>
      <w:cols w:space="720"/>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01D" w:rsidRDefault="00DF101D" w:rsidP="00BC35B9">
      <w:r>
        <w:separator/>
      </w:r>
    </w:p>
  </w:endnote>
  <w:endnote w:type="continuationSeparator" w:id="0">
    <w:p w:rsidR="00DF101D" w:rsidRDefault="00DF101D" w:rsidP="00BC3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B9" w:rsidRDefault="00BC35B9">
    <w:pPr>
      <w:pStyle w:val="a6"/>
    </w:pPr>
    <w:r>
      <w:pict>
        <v:shapetype id="_x0000_t202" coordsize="21600,21600" o:spt="202" path="m,l,21600r21600,l21600,xe">
          <v:stroke joinstyle="miter"/>
          <v:path gradientshapeok="t" o:connecttype="rect"/>
        </v:shapetype>
        <v:shape id="文本框4" o:spid="_x0000_s2049" type="#_x0000_t202" style="position:absolute;margin-left:0;margin-top:0;width:2in;height:2in;z-index:1;mso-wrap-style:none;mso-position-horizontal:center;mso-position-horizontal-relative:margin" o:preferrelative="t" filled="f" stroked="f">
          <v:textbox style="mso-fit-shape-to-text:t" inset="0,0,0,0">
            <w:txbxContent>
              <w:p w:rsidR="00BC35B9" w:rsidRDefault="00BC35B9">
                <w:pPr>
                  <w:snapToGrid w:val="0"/>
                  <w:rPr>
                    <w:sz w:val="18"/>
                  </w:rPr>
                </w:pPr>
                <w:r>
                  <w:rPr>
                    <w:rFonts w:hint="eastAsia"/>
                    <w:sz w:val="18"/>
                  </w:rPr>
                  <w:fldChar w:fldCharType="begin"/>
                </w:r>
                <w:r w:rsidR="00DF101D">
                  <w:rPr>
                    <w:rFonts w:hint="eastAsia"/>
                    <w:sz w:val="18"/>
                  </w:rPr>
                  <w:instrText xml:space="preserve"> PAGE  \* MERGEFORMAT </w:instrText>
                </w:r>
                <w:r>
                  <w:rPr>
                    <w:rFonts w:hint="eastAsia"/>
                    <w:sz w:val="18"/>
                  </w:rPr>
                  <w:fldChar w:fldCharType="separate"/>
                </w:r>
                <w:r w:rsidR="00C73F85" w:rsidRPr="00C73F85">
                  <w:rPr>
                    <w:noProof/>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01D" w:rsidRDefault="00DF101D" w:rsidP="00BC35B9">
      <w:r>
        <w:separator/>
      </w:r>
    </w:p>
  </w:footnote>
  <w:footnote w:type="continuationSeparator" w:id="0">
    <w:p w:rsidR="00DF101D" w:rsidRDefault="00DF101D" w:rsidP="00BC35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VerticalDrawingGridEvery w:val="2"/>
  <w:noPunctuationKerning/>
  <w:characterSpacingControl w:val="compressPunctuation"/>
  <w:noLineBreaksAfter w:lang="zh-CN" w:val="$([{£¥·‘“〈《「『【〔〖〝﹙﹛﹝＄（．［｛￡￥"/>
  <w:noLineBreaksBefore w:lang="zh-CN" w:val="!%),.:;&gt;?]}¢¨°·ˇˉ―‖’”…‰′″›℃∶、。〃〉》」』】〕〗〞︶︺︾﹀﹄﹚﹜﹞！＂％＇），．：；？］｀｜｝～￠"/>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35B9"/>
    <w:rsid w:val="002338B2"/>
    <w:rsid w:val="00A76E9B"/>
    <w:rsid w:val="00B626DF"/>
    <w:rsid w:val="00BC35B9"/>
    <w:rsid w:val="00C73F85"/>
    <w:rsid w:val="00DF10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9"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uiPriority="99"/>
    <w:lsdException w:name="header" w:semiHidden="0" w:uiPriority="99"/>
    <w:lsdException w:name="footer" w:semiHidden="0" w:uiPriority="99"/>
    <w:lsdException w:name="index heading" w:locked="1" w:unhideWhenUsed="1"/>
    <w:lsdException w:name="caption"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uiPriority="99"/>
    <w:lsdException w:name="line number" w:locked="1" w:unhideWhenUsed="1"/>
    <w:lsdException w:name="page number" w:semiHidden="0" w:uiPriority="99"/>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uiPriority="99"/>
    <w:lsdException w:name="FollowedHyperlink" w:semiHidden="0" w:uiPriority="99"/>
    <w:lsdException w:name="Strong" w:semiHidden="0" w:qFormat="1"/>
    <w:lsdException w:name="Emphasis" w:semiHidden="0" w:uiPriority="99" w:qFormat="1"/>
    <w:lsdException w:name="Document Map" w:locked="1" w:unhideWhenUsed="1"/>
    <w:lsdException w:name="Plain Text" w:locked="1" w:unhideWhenUsed="1"/>
    <w:lsdException w:name="E-mail Signature" w:locked="1" w:unhideWhenUsed="1"/>
    <w:lsdException w:name="HTML Top of Form" w:uiPriority="99" w:unhideWhenUsed="1"/>
    <w:lsdException w:name="HTML Bottom of Form" w:uiPriority="99" w:unhideWhenUsed="1"/>
    <w:lsdException w:name="Normal (Web)" w:semiHidden="0" w:uiPriority="99"/>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iPriority="99" w:unhideWhenUsed="1"/>
    <w:lsdException w:name="annotation subject" w:uiPriority="99"/>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uiPriority="99"/>
    <w:lsdException w:name="Table Grid" w:uiPriority="99" w:unhideWhenUsed="1"/>
    <w:lsdException w:name="Table Theme" w:uiPriority="99"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C35B9"/>
    <w:pPr>
      <w:widowControl w:val="0"/>
      <w:jc w:val="both"/>
    </w:pPr>
    <w:rPr>
      <w:rFonts w:ascii="Calibri" w:hAnsi="Calibri" w:cs="黑体"/>
      <w:kern w:val="2"/>
      <w:sz w:val="21"/>
      <w:szCs w:val="24"/>
    </w:rPr>
  </w:style>
  <w:style w:type="paragraph" w:styleId="1">
    <w:name w:val="heading 1"/>
    <w:basedOn w:val="a"/>
    <w:next w:val="a"/>
    <w:link w:val="1Char"/>
    <w:uiPriority w:val="99"/>
    <w:qFormat/>
    <w:rsid w:val="00BC35B9"/>
    <w:pPr>
      <w:spacing w:before="100" w:beforeAutospacing="1" w:after="100" w:afterAutospacing="1"/>
      <w:jc w:val="left"/>
      <w:outlineLvl w:val="0"/>
    </w:pPr>
    <w:rPr>
      <w:rFonts w:cs="Times New Roman"/>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BC35B9"/>
    <w:rPr>
      <w:b/>
      <w:bCs/>
    </w:rPr>
  </w:style>
  <w:style w:type="paragraph" w:styleId="a4">
    <w:name w:val="annotation text"/>
    <w:basedOn w:val="a"/>
    <w:link w:val="Char0"/>
    <w:uiPriority w:val="99"/>
    <w:semiHidden/>
    <w:rsid w:val="00BC35B9"/>
    <w:pPr>
      <w:jc w:val="left"/>
    </w:pPr>
    <w:rPr>
      <w:rFonts w:cs="Times New Roman"/>
      <w:kern w:val="0"/>
      <w:sz w:val="24"/>
      <w:lang/>
    </w:rPr>
  </w:style>
  <w:style w:type="paragraph" w:styleId="a5">
    <w:name w:val="Balloon Text"/>
    <w:basedOn w:val="a"/>
    <w:link w:val="Char1"/>
    <w:uiPriority w:val="99"/>
    <w:semiHidden/>
    <w:rsid w:val="00BC35B9"/>
    <w:rPr>
      <w:rFonts w:cs="Times New Roman"/>
      <w:kern w:val="0"/>
      <w:sz w:val="2"/>
      <w:szCs w:val="20"/>
      <w:lang/>
    </w:rPr>
  </w:style>
  <w:style w:type="paragraph" w:styleId="a6">
    <w:name w:val="footer"/>
    <w:basedOn w:val="a"/>
    <w:link w:val="Char2"/>
    <w:uiPriority w:val="99"/>
    <w:rsid w:val="00BC35B9"/>
    <w:pPr>
      <w:tabs>
        <w:tab w:val="center" w:pos="4153"/>
        <w:tab w:val="right" w:pos="8306"/>
      </w:tabs>
      <w:snapToGrid w:val="0"/>
      <w:spacing w:line="240" w:lineRule="atLeast"/>
      <w:jc w:val="left"/>
    </w:pPr>
    <w:rPr>
      <w:rFonts w:cs="Times New Roman"/>
      <w:kern w:val="0"/>
      <w:sz w:val="18"/>
      <w:szCs w:val="18"/>
      <w:lang/>
    </w:rPr>
  </w:style>
  <w:style w:type="paragraph" w:styleId="a7">
    <w:name w:val="header"/>
    <w:basedOn w:val="a"/>
    <w:link w:val="Char3"/>
    <w:uiPriority w:val="99"/>
    <w:rsid w:val="00BC35B9"/>
    <w:pPr>
      <w:pBdr>
        <w:bottom w:val="single" w:sz="6" w:space="1" w:color="auto"/>
      </w:pBdr>
      <w:tabs>
        <w:tab w:val="center" w:pos="4153"/>
        <w:tab w:val="right" w:pos="8306"/>
      </w:tabs>
      <w:snapToGrid w:val="0"/>
      <w:spacing w:line="240" w:lineRule="atLeast"/>
    </w:pPr>
    <w:rPr>
      <w:rFonts w:cs="Times New Roman"/>
      <w:kern w:val="0"/>
      <w:sz w:val="18"/>
      <w:szCs w:val="18"/>
      <w:lang/>
    </w:rPr>
  </w:style>
  <w:style w:type="paragraph" w:styleId="a8">
    <w:name w:val="Normal (Web)"/>
    <w:basedOn w:val="a"/>
    <w:uiPriority w:val="99"/>
    <w:rsid w:val="00BC35B9"/>
    <w:pPr>
      <w:widowControl/>
      <w:spacing w:before="100" w:beforeAutospacing="1" w:after="100" w:afterAutospacing="1"/>
      <w:jc w:val="left"/>
    </w:pPr>
    <w:rPr>
      <w:rFonts w:ascii="宋体" w:hAnsi="宋体" w:cs="宋体"/>
      <w:kern w:val="0"/>
      <w:sz w:val="24"/>
    </w:rPr>
  </w:style>
  <w:style w:type="character" w:styleId="a9">
    <w:name w:val="page number"/>
    <w:uiPriority w:val="99"/>
    <w:rsid w:val="00BC35B9"/>
    <w:rPr>
      <w:rFonts w:cs="Times New Roman"/>
    </w:rPr>
  </w:style>
  <w:style w:type="character" w:styleId="aa">
    <w:name w:val="FollowedHyperlink"/>
    <w:uiPriority w:val="99"/>
    <w:rsid w:val="00BC35B9"/>
    <w:rPr>
      <w:rFonts w:cs="Times New Roman"/>
      <w:color w:val="333333"/>
      <w:u w:val="none"/>
    </w:rPr>
  </w:style>
  <w:style w:type="character" w:styleId="ab">
    <w:name w:val="Emphasis"/>
    <w:uiPriority w:val="99"/>
    <w:qFormat/>
    <w:rsid w:val="00BC35B9"/>
    <w:rPr>
      <w:rFonts w:cs="Times New Roman"/>
    </w:rPr>
  </w:style>
  <w:style w:type="character" w:styleId="ac">
    <w:name w:val="Hyperlink"/>
    <w:uiPriority w:val="99"/>
    <w:rsid w:val="00BC35B9"/>
    <w:rPr>
      <w:rFonts w:cs="Times New Roman"/>
      <w:color w:val="333333"/>
      <w:u w:val="none"/>
    </w:rPr>
  </w:style>
  <w:style w:type="character" w:styleId="ad">
    <w:name w:val="annotation reference"/>
    <w:uiPriority w:val="99"/>
    <w:semiHidden/>
    <w:rsid w:val="00BC35B9"/>
    <w:rPr>
      <w:rFonts w:cs="Times New Roman"/>
      <w:sz w:val="21"/>
      <w:szCs w:val="21"/>
    </w:rPr>
  </w:style>
  <w:style w:type="paragraph" w:customStyle="1" w:styleId="p17">
    <w:name w:val="p17"/>
    <w:basedOn w:val="a"/>
    <w:uiPriority w:val="99"/>
    <w:rsid w:val="00BC35B9"/>
    <w:pPr>
      <w:widowControl/>
      <w:spacing w:before="100" w:after="100"/>
      <w:jc w:val="left"/>
    </w:pPr>
    <w:rPr>
      <w:rFonts w:ascii="宋体" w:hAnsi="宋体" w:cs="宋体"/>
      <w:kern w:val="0"/>
      <w:sz w:val="24"/>
    </w:rPr>
  </w:style>
  <w:style w:type="character" w:customStyle="1" w:styleId="1Char">
    <w:name w:val="标题 1 Char"/>
    <w:link w:val="1"/>
    <w:uiPriority w:val="99"/>
    <w:rsid w:val="00BC35B9"/>
    <w:rPr>
      <w:rFonts w:ascii="Calibri" w:hAnsi="Calibri" w:cs="黑体"/>
      <w:b/>
      <w:bCs/>
      <w:kern w:val="44"/>
      <w:sz w:val="44"/>
      <w:szCs w:val="44"/>
    </w:rPr>
  </w:style>
  <w:style w:type="character" w:customStyle="1" w:styleId="Char0">
    <w:name w:val="批注文字 Char"/>
    <w:link w:val="a4"/>
    <w:uiPriority w:val="99"/>
    <w:rsid w:val="00BC35B9"/>
    <w:rPr>
      <w:rFonts w:ascii="Calibri" w:hAnsi="Calibri" w:cs="黑体"/>
      <w:sz w:val="24"/>
      <w:szCs w:val="24"/>
    </w:rPr>
  </w:style>
  <w:style w:type="character" w:customStyle="1" w:styleId="Char2">
    <w:name w:val="页脚 Char"/>
    <w:link w:val="a6"/>
    <w:uiPriority w:val="99"/>
    <w:rsid w:val="00BC35B9"/>
    <w:rPr>
      <w:rFonts w:ascii="Calibri" w:hAnsi="Calibri" w:cs="黑体"/>
      <w:sz w:val="18"/>
      <w:szCs w:val="18"/>
    </w:rPr>
  </w:style>
  <w:style w:type="character" w:customStyle="1" w:styleId="Char3">
    <w:name w:val="页眉 Char"/>
    <w:link w:val="a7"/>
    <w:uiPriority w:val="99"/>
    <w:rsid w:val="00BC35B9"/>
    <w:rPr>
      <w:rFonts w:ascii="Calibri" w:hAnsi="Calibri" w:cs="黑体"/>
      <w:sz w:val="18"/>
      <w:szCs w:val="18"/>
    </w:rPr>
  </w:style>
  <w:style w:type="character" w:customStyle="1" w:styleId="current8">
    <w:name w:val="current8"/>
    <w:uiPriority w:val="99"/>
    <w:rsid w:val="00BC35B9"/>
    <w:rPr>
      <w:rFonts w:cs="Times New Roman"/>
      <w:b/>
      <w:color w:val="303030"/>
      <w:shd w:val="clear" w:color="020000" w:fill="FFFFFF"/>
    </w:rPr>
  </w:style>
  <w:style w:type="character" w:customStyle="1" w:styleId="current9">
    <w:name w:val="current9"/>
    <w:uiPriority w:val="99"/>
    <w:rsid w:val="00BC35B9"/>
    <w:rPr>
      <w:rFonts w:cs="Times New Roman"/>
      <w:b/>
      <w:color w:val="444444"/>
      <w:bdr w:val="single" w:sz="4" w:space="0" w:color="B7D8EE"/>
      <w:shd w:val="clear" w:color="030000" w:fill="D2EAF6"/>
    </w:rPr>
  </w:style>
  <w:style w:type="character" w:customStyle="1" w:styleId="current10">
    <w:name w:val="current10"/>
    <w:uiPriority w:val="99"/>
    <w:rsid w:val="00BC35B9"/>
    <w:rPr>
      <w:rFonts w:cs="Times New Roman"/>
      <w:b/>
      <w:color w:val="000000"/>
      <w:bdr w:val="single" w:sz="12" w:space="0" w:color="FFFFFF"/>
    </w:rPr>
  </w:style>
  <w:style w:type="character" w:customStyle="1" w:styleId="current11">
    <w:name w:val="current11"/>
    <w:uiPriority w:val="99"/>
    <w:rsid w:val="00BC35B9"/>
    <w:rPr>
      <w:rFonts w:cs="Times New Roman"/>
      <w:color w:val="FFFFFF"/>
      <w:bdr w:val="single" w:sz="4" w:space="0" w:color="008AC8"/>
      <w:shd w:val="clear" w:color="020000" w:fill="008AC8"/>
    </w:rPr>
  </w:style>
  <w:style w:type="character" w:customStyle="1" w:styleId="current12">
    <w:name w:val="current12"/>
    <w:uiPriority w:val="99"/>
    <w:rsid w:val="00BC35B9"/>
    <w:rPr>
      <w:rFonts w:cs="Times New Roman"/>
      <w:b/>
      <w:color w:val="FFFFFF"/>
      <w:bdr w:val="single" w:sz="4" w:space="0" w:color="FFFFFF"/>
      <w:shd w:val="clear" w:color="030000" w:fill="606060"/>
    </w:rPr>
  </w:style>
  <w:style w:type="character" w:customStyle="1" w:styleId="current13">
    <w:name w:val="current13"/>
    <w:uiPriority w:val="99"/>
    <w:rsid w:val="00BC35B9"/>
    <w:rPr>
      <w:rFonts w:cs="Times New Roman"/>
      <w:b/>
      <w:color w:val="FFFFFF"/>
      <w:bdr w:val="single" w:sz="4" w:space="0" w:color="000080"/>
      <w:shd w:val="clear" w:color="030000" w:fill="2E6AB1"/>
    </w:rPr>
  </w:style>
  <w:style w:type="character" w:customStyle="1" w:styleId="current14">
    <w:name w:val="current14"/>
    <w:uiPriority w:val="99"/>
    <w:qFormat/>
    <w:rsid w:val="00BC35B9"/>
    <w:rPr>
      <w:rFonts w:cs="Times New Roman"/>
      <w:b/>
      <w:color w:val="000000"/>
    </w:rPr>
  </w:style>
  <w:style w:type="character" w:customStyle="1" w:styleId="current15">
    <w:name w:val="current15"/>
    <w:uiPriority w:val="99"/>
    <w:qFormat/>
    <w:rsid w:val="00BC35B9"/>
    <w:rPr>
      <w:rFonts w:cs="Times New Roman"/>
      <w:b/>
      <w:color w:val="000000"/>
      <w:bdr w:val="single" w:sz="4" w:space="0" w:color="E89954"/>
      <w:shd w:val="clear" w:color="030000" w:fill="FFCA7D"/>
    </w:rPr>
  </w:style>
  <w:style w:type="character" w:customStyle="1" w:styleId="current16">
    <w:name w:val="current16"/>
    <w:uiPriority w:val="99"/>
    <w:qFormat/>
    <w:rsid w:val="00BC35B9"/>
    <w:rPr>
      <w:rFonts w:cs="Times New Roman"/>
      <w:b/>
      <w:color w:val="FFFFFF"/>
      <w:bdr w:val="single" w:sz="4" w:space="0" w:color="AAD83E"/>
      <w:shd w:val="clear" w:color="030000" w:fill="AAD83E"/>
    </w:rPr>
  </w:style>
  <w:style w:type="character" w:customStyle="1" w:styleId="current17">
    <w:name w:val="current17"/>
    <w:uiPriority w:val="99"/>
    <w:qFormat/>
    <w:rsid w:val="00BC35B9"/>
    <w:rPr>
      <w:rFonts w:cs="Times New Roman"/>
      <w:b/>
      <w:color w:val="FFFFFF"/>
      <w:bdr w:val="single" w:sz="4" w:space="0" w:color="B2E05D"/>
      <w:shd w:val="clear" w:color="030000" w:fill="B2E05D"/>
    </w:rPr>
  </w:style>
  <w:style w:type="character" w:customStyle="1" w:styleId="current18">
    <w:name w:val="current18"/>
    <w:uiPriority w:val="99"/>
    <w:qFormat/>
    <w:rsid w:val="00BC35B9"/>
    <w:rPr>
      <w:rFonts w:cs="Times New Roman"/>
      <w:b/>
      <w:color w:val="FFFFFF"/>
      <w:bdr w:val="single" w:sz="4" w:space="0" w:color="000099"/>
      <w:shd w:val="clear" w:color="030000" w:fill="000099"/>
    </w:rPr>
  </w:style>
  <w:style w:type="character" w:customStyle="1" w:styleId="current19">
    <w:name w:val="current19"/>
    <w:uiPriority w:val="99"/>
    <w:qFormat/>
    <w:rsid w:val="00BC35B9"/>
    <w:rPr>
      <w:rFonts w:cs="Times New Roman"/>
      <w:b/>
      <w:color w:val="000000"/>
      <w:bdr w:val="single" w:sz="4" w:space="0" w:color="FFFFFF"/>
      <w:shd w:val="clear" w:color="030000" w:fill="FFFFFF"/>
    </w:rPr>
  </w:style>
  <w:style w:type="character" w:customStyle="1" w:styleId="current20">
    <w:name w:val="current20"/>
    <w:uiPriority w:val="99"/>
    <w:qFormat/>
    <w:rsid w:val="00BC35B9"/>
    <w:rPr>
      <w:rFonts w:cs="Times New Roman"/>
      <w:b/>
      <w:color w:val="FF6500"/>
      <w:bdr w:val="single" w:sz="4" w:space="0" w:color="FF6500"/>
      <w:shd w:val="clear" w:color="030000" w:fill="FFBE94"/>
    </w:rPr>
  </w:style>
  <w:style w:type="character" w:customStyle="1" w:styleId="current21">
    <w:name w:val="current21"/>
    <w:uiPriority w:val="99"/>
    <w:qFormat/>
    <w:rsid w:val="00BC35B9"/>
    <w:rPr>
      <w:rFonts w:cs="Times New Roman"/>
      <w:b/>
      <w:color w:val="FF0084"/>
    </w:rPr>
  </w:style>
  <w:style w:type="character" w:customStyle="1" w:styleId="current22">
    <w:name w:val="current22"/>
    <w:uiPriority w:val="99"/>
    <w:qFormat/>
    <w:rsid w:val="00BC35B9"/>
    <w:rPr>
      <w:rFonts w:cs="Times New Roman"/>
      <w:b/>
      <w:color w:val="AAAAAA"/>
      <w:bdr w:val="single" w:sz="4" w:space="0" w:color="E0E0E0"/>
      <w:shd w:val="clear" w:color="030000" w:fill="F0F0F0"/>
    </w:rPr>
  </w:style>
  <w:style w:type="character" w:customStyle="1" w:styleId="current23">
    <w:name w:val="current23"/>
    <w:uiPriority w:val="99"/>
    <w:qFormat/>
    <w:rsid w:val="00BC35B9"/>
    <w:rPr>
      <w:rFonts w:cs="Times New Roman"/>
      <w:b/>
      <w:color w:val="FFFFFF"/>
      <w:shd w:val="clear" w:color="020000" w:fill="313131"/>
    </w:rPr>
  </w:style>
  <w:style w:type="character" w:customStyle="1" w:styleId="current24">
    <w:name w:val="current24"/>
    <w:uiPriority w:val="99"/>
    <w:qFormat/>
    <w:rsid w:val="00BC35B9"/>
    <w:rPr>
      <w:rFonts w:cs="Times New Roman"/>
      <w:b/>
      <w:color w:val="FFFFFF"/>
      <w:bdr w:val="single" w:sz="4" w:space="0" w:color="D9D300"/>
      <w:shd w:val="clear" w:color="030000" w:fill="D9D300"/>
    </w:rPr>
  </w:style>
  <w:style w:type="character" w:customStyle="1" w:styleId="current25">
    <w:name w:val="current25"/>
    <w:uiPriority w:val="99"/>
    <w:qFormat/>
    <w:rsid w:val="00BC35B9"/>
    <w:rPr>
      <w:rFonts w:cs="Times New Roman"/>
      <w:color w:val="6D643C"/>
      <w:shd w:val="clear" w:color="010000" w:fill="F6EFCC"/>
    </w:rPr>
  </w:style>
  <w:style w:type="character" w:customStyle="1" w:styleId="current26">
    <w:name w:val="current26"/>
    <w:uiPriority w:val="99"/>
    <w:qFormat/>
    <w:rsid w:val="00BC35B9"/>
    <w:rPr>
      <w:rFonts w:cs="Times New Roman"/>
      <w:b/>
      <w:color w:val="FFFFFF"/>
      <w:shd w:val="clear" w:color="020000" w:fill="000000"/>
    </w:rPr>
  </w:style>
  <w:style w:type="character" w:customStyle="1" w:styleId="current27">
    <w:name w:val="current27"/>
    <w:uiPriority w:val="99"/>
    <w:rsid w:val="00BC35B9"/>
    <w:rPr>
      <w:rFonts w:cs="Times New Roman"/>
      <w:b/>
      <w:color w:val="99210B"/>
    </w:rPr>
  </w:style>
  <w:style w:type="character" w:customStyle="1" w:styleId="current28">
    <w:name w:val="current28"/>
    <w:uiPriority w:val="99"/>
    <w:qFormat/>
    <w:rsid w:val="00BC35B9"/>
    <w:rPr>
      <w:rFonts w:cs="Times New Roman"/>
      <w:b/>
      <w:color w:val="000000"/>
    </w:rPr>
  </w:style>
  <w:style w:type="character" w:customStyle="1" w:styleId="current29">
    <w:name w:val="current29"/>
    <w:uiPriority w:val="99"/>
    <w:qFormat/>
    <w:rsid w:val="00BC35B9"/>
    <w:rPr>
      <w:rFonts w:cs="Times New Roman"/>
      <w:color w:val="000000"/>
      <w:shd w:val="clear" w:color="010000" w:fill="FFFFFF"/>
    </w:rPr>
  </w:style>
  <w:style w:type="character" w:customStyle="1" w:styleId="current30">
    <w:name w:val="current30"/>
    <w:uiPriority w:val="99"/>
    <w:qFormat/>
    <w:rsid w:val="00BC35B9"/>
    <w:rPr>
      <w:rFonts w:cs="Times New Roman"/>
      <w:b/>
      <w:color w:val="FFFFFF"/>
      <w:bdr w:val="single" w:sz="12" w:space="0" w:color="FF5A00"/>
      <w:shd w:val="clear" w:color="030000" w:fill="FF6C16"/>
    </w:rPr>
  </w:style>
  <w:style w:type="character" w:customStyle="1" w:styleId="disabled">
    <w:name w:val="disabled"/>
    <w:uiPriority w:val="99"/>
    <w:qFormat/>
    <w:rsid w:val="00BC35B9"/>
    <w:rPr>
      <w:rFonts w:cs="Times New Roman"/>
      <w:color w:val="797979"/>
      <w:shd w:val="clear" w:color="010000" w:fill="C1C1C1"/>
    </w:rPr>
  </w:style>
  <w:style w:type="character" w:customStyle="1" w:styleId="disabled1">
    <w:name w:val="disabled1"/>
    <w:uiPriority w:val="99"/>
    <w:qFormat/>
    <w:rsid w:val="00BC35B9"/>
    <w:rPr>
      <w:rFonts w:cs="Times New Roman"/>
      <w:vanish/>
    </w:rPr>
  </w:style>
  <w:style w:type="character" w:customStyle="1" w:styleId="disabled2">
    <w:name w:val="disabled2"/>
    <w:uiPriority w:val="99"/>
    <w:qFormat/>
    <w:rsid w:val="00BC35B9"/>
    <w:rPr>
      <w:rFonts w:cs="Times New Roman"/>
      <w:vanish/>
    </w:rPr>
  </w:style>
  <w:style w:type="character" w:customStyle="1" w:styleId="disabled3">
    <w:name w:val="disabled3"/>
    <w:uiPriority w:val="99"/>
    <w:qFormat/>
    <w:rsid w:val="00BC35B9"/>
    <w:rPr>
      <w:rFonts w:cs="Times New Roman"/>
      <w:color w:val="333333"/>
      <w:bdr w:val="single" w:sz="4" w:space="0" w:color="CCCCCC"/>
    </w:rPr>
  </w:style>
  <w:style w:type="character" w:customStyle="1" w:styleId="disabled4">
    <w:name w:val="disabled4"/>
    <w:uiPriority w:val="99"/>
    <w:rsid w:val="00BC35B9"/>
    <w:rPr>
      <w:rFonts w:cs="Times New Roman"/>
      <w:color w:val="808080"/>
      <w:bdr w:val="single" w:sz="4" w:space="0" w:color="606060"/>
    </w:rPr>
  </w:style>
  <w:style w:type="character" w:customStyle="1" w:styleId="disabled5">
    <w:name w:val="disabled5"/>
    <w:uiPriority w:val="99"/>
    <w:rsid w:val="00BC35B9"/>
    <w:rPr>
      <w:rFonts w:cs="Times New Roman"/>
      <w:color w:val="929292"/>
      <w:bdr w:val="single" w:sz="4" w:space="0" w:color="929292"/>
    </w:rPr>
  </w:style>
  <w:style w:type="character" w:customStyle="1" w:styleId="disabled6">
    <w:name w:val="disabled6"/>
    <w:uiPriority w:val="99"/>
    <w:qFormat/>
    <w:rsid w:val="00BC35B9"/>
    <w:rPr>
      <w:rFonts w:cs="Times New Roman"/>
      <w:vanish/>
    </w:rPr>
  </w:style>
  <w:style w:type="character" w:customStyle="1" w:styleId="disabled7">
    <w:name w:val="disabled7"/>
    <w:uiPriority w:val="99"/>
    <w:rsid w:val="00BC35B9"/>
    <w:rPr>
      <w:rFonts w:cs="Times New Roman"/>
      <w:color w:val="CCCCCC"/>
      <w:bdr w:val="single" w:sz="4" w:space="0" w:color="CCCCCC"/>
    </w:rPr>
  </w:style>
  <w:style w:type="character" w:customStyle="1" w:styleId="disabled8">
    <w:name w:val="disabled8"/>
    <w:uiPriority w:val="99"/>
    <w:rsid w:val="00BC35B9"/>
    <w:rPr>
      <w:rFonts w:cs="Times New Roman"/>
      <w:color w:val="CCCCCC"/>
      <w:bdr w:val="single" w:sz="4" w:space="0" w:color="F3F3F3"/>
    </w:rPr>
  </w:style>
  <w:style w:type="character" w:customStyle="1" w:styleId="disabled9">
    <w:name w:val="disabled9"/>
    <w:uiPriority w:val="99"/>
    <w:rsid w:val="00BC35B9"/>
    <w:rPr>
      <w:rFonts w:cs="Times New Roman"/>
      <w:color w:val="CCCCCC"/>
      <w:bdr w:val="single" w:sz="4" w:space="0" w:color="F3F3F3"/>
    </w:rPr>
  </w:style>
  <w:style w:type="character" w:customStyle="1" w:styleId="disabled10">
    <w:name w:val="disabled10"/>
    <w:uiPriority w:val="99"/>
    <w:rsid w:val="00BC35B9"/>
    <w:rPr>
      <w:rFonts w:cs="Times New Roman"/>
      <w:color w:val="DDDDDD"/>
      <w:bdr w:val="single" w:sz="4" w:space="0" w:color="EEEEEE"/>
    </w:rPr>
  </w:style>
  <w:style w:type="character" w:customStyle="1" w:styleId="disabled11">
    <w:name w:val="disabled11"/>
    <w:uiPriority w:val="99"/>
    <w:qFormat/>
    <w:rsid w:val="00BC35B9"/>
    <w:rPr>
      <w:rFonts w:cs="Times New Roman"/>
      <w:color w:val="DDDDDD"/>
      <w:bdr w:val="single" w:sz="4" w:space="0" w:color="EEEEEE"/>
    </w:rPr>
  </w:style>
  <w:style w:type="character" w:customStyle="1" w:styleId="disabled12">
    <w:name w:val="disabled12"/>
    <w:uiPriority w:val="99"/>
    <w:qFormat/>
    <w:rsid w:val="00BC35B9"/>
    <w:rPr>
      <w:rFonts w:cs="Times New Roman"/>
      <w:color w:val="FFE3C6"/>
      <w:bdr w:val="single" w:sz="4" w:space="0" w:color="FFE3C6"/>
    </w:rPr>
  </w:style>
  <w:style w:type="character" w:customStyle="1" w:styleId="disabled13">
    <w:name w:val="disabled13"/>
    <w:uiPriority w:val="99"/>
    <w:qFormat/>
    <w:rsid w:val="00BC35B9"/>
    <w:rPr>
      <w:rFonts w:cs="Times New Roman"/>
      <w:color w:val="ADAAAD"/>
    </w:rPr>
  </w:style>
  <w:style w:type="character" w:customStyle="1" w:styleId="disabled14">
    <w:name w:val="disabled14"/>
    <w:uiPriority w:val="99"/>
    <w:rsid w:val="00BC35B9"/>
    <w:rPr>
      <w:rFonts w:cs="Times New Roman"/>
      <w:color w:val="CCCCCC"/>
      <w:bdr w:val="single" w:sz="4" w:space="0" w:color="F3F3F3"/>
    </w:rPr>
  </w:style>
  <w:style w:type="character" w:customStyle="1" w:styleId="disabled15">
    <w:name w:val="disabled15"/>
    <w:uiPriority w:val="99"/>
    <w:rsid w:val="00BC35B9"/>
    <w:rPr>
      <w:rFonts w:cs="Times New Roman"/>
      <w:color w:val="868686"/>
      <w:shd w:val="clear" w:color="010000" w:fill="3E3E3E"/>
    </w:rPr>
  </w:style>
  <w:style w:type="character" w:customStyle="1" w:styleId="disabled16">
    <w:name w:val="disabled16"/>
    <w:uiPriority w:val="99"/>
    <w:rsid w:val="00BC35B9"/>
    <w:rPr>
      <w:rFonts w:cs="Times New Roman"/>
      <w:color w:val="DDDDDD"/>
      <w:bdr w:val="single" w:sz="4" w:space="0" w:color="EEEEEE"/>
    </w:rPr>
  </w:style>
  <w:style w:type="character" w:customStyle="1" w:styleId="disabled17">
    <w:name w:val="disabled17"/>
    <w:uiPriority w:val="99"/>
    <w:rsid w:val="00BC35B9"/>
    <w:rPr>
      <w:rFonts w:cs="Times New Roman"/>
      <w:vanish/>
    </w:rPr>
  </w:style>
  <w:style w:type="character" w:customStyle="1" w:styleId="disabled18">
    <w:name w:val="disabled18"/>
    <w:uiPriority w:val="99"/>
    <w:rsid w:val="00BC35B9"/>
    <w:rPr>
      <w:rFonts w:cs="Times New Roman"/>
      <w:color w:val="444444"/>
      <w:shd w:val="clear" w:color="010000" w:fill="000000"/>
    </w:rPr>
  </w:style>
  <w:style w:type="character" w:customStyle="1" w:styleId="disabled19">
    <w:name w:val="disabled19"/>
    <w:uiPriority w:val="99"/>
    <w:rsid w:val="00BC35B9"/>
    <w:rPr>
      <w:rFonts w:cs="Times New Roman"/>
      <w:color w:val="ADAAAD"/>
    </w:rPr>
  </w:style>
  <w:style w:type="character" w:customStyle="1" w:styleId="disabled20">
    <w:name w:val="disabled20"/>
    <w:uiPriority w:val="99"/>
    <w:rsid w:val="00BC35B9"/>
    <w:rPr>
      <w:rFonts w:cs="Times New Roman"/>
      <w:vanish/>
    </w:rPr>
  </w:style>
  <w:style w:type="character" w:customStyle="1" w:styleId="disabled21">
    <w:name w:val="disabled21"/>
    <w:uiPriority w:val="99"/>
    <w:rsid w:val="00BC35B9"/>
    <w:rPr>
      <w:rFonts w:cs="Times New Roman"/>
      <w:vanish/>
    </w:rPr>
  </w:style>
  <w:style w:type="character" w:customStyle="1" w:styleId="disabled22">
    <w:name w:val="disabled22"/>
    <w:uiPriority w:val="99"/>
    <w:rsid w:val="00BC35B9"/>
    <w:rPr>
      <w:rFonts w:cs="Times New Roman"/>
      <w:vanish/>
    </w:rPr>
  </w:style>
  <w:style w:type="character" w:customStyle="1" w:styleId="bsharetext">
    <w:name w:val="bsharetext"/>
    <w:uiPriority w:val="99"/>
    <w:rsid w:val="00BC35B9"/>
    <w:rPr>
      <w:rFonts w:cs="Times New Roman"/>
    </w:rPr>
  </w:style>
  <w:style w:type="character" w:customStyle="1" w:styleId="layui-layer-tabnow">
    <w:name w:val="layui-layer-tabnow"/>
    <w:uiPriority w:val="99"/>
    <w:rsid w:val="00BC35B9"/>
    <w:rPr>
      <w:rFonts w:cs="Times New Roman"/>
      <w:bdr w:val="single" w:sz="4" w:space="0" w:color="CCCCCC"/>
      <w:shd w:val="clear" w:color="010000" w:fill="FFFFFF"/>
    </w:rPr>
  </w:style>
  <w:style w:type="character" w:customStyle="1" w:styleId="first-child">
    <w:name w:val="first-child"/>
    <w:uiPriority w:val="99"/>
    <w:rsid w:val="00BC35B9"/>
    <w:rPr>
      <w:rFonts w:cs="Times New Roman"/>
    </w:rPr>
  </w:style>
  <w:style w:type="character" w:customStyle="1" w:styleId="Char">
    <w:name w:val="批注主题 Char"/>
    <w:link w:val="a3"/>
    <w:uiPriority w:val="99"/>
    <w:rsid w:val="00BC35B9"/>
    <w:rPr>
      <w:rFonts w:ascii="Calibri" w:hAnsi="Calibri" w:cs="黑体"/>
      <w:b/>
      <w:bCs/>
      <w:sz w:val="24"/>
      <w:szCs w:val="24"/>
    </w:rPr>
  </w:style>
  <w:style w:type="character" w:customStyle="1" w:styleId="Char1">
    <w:name w:val="批注框文本 Char"/>
    <w:link w:val="a5"/>
    <w:uiPriority w:val="99"/>
    <w:rsid w:val="00BC35B9"/>
    <w:rPr>
      <w:rFonts w:ascii="Calibri" w:hAnsi="Calibri" w:cs="黑体"/>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Windows 用户</cp:lastModifiedBy>
  <cp:revision>1</cp:revision>
  <cp:lastPrinted>2019-03-06T03:13:00Z</cp:lastPrinted>
  <dcterms:created xsi:type="dcterms:W3CDTF">2019-02-28T13:59:00Z</dcterms:created>
  <dcterms:modified xsi:type="dcterms:W3CDTF">2019-06-13T05:33:00Z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